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48EEBC" w14:textId="77777777" w:rsidR="00CB5270" w:rsidRDefault="00CB5270" w:rsidP="00701D65">
      <w:pPr>
        <w:pStyle w:val="NormalWeb"/>
        <w:spacing w:before="0" w:beforeAutospacing="0" w:after="0" w:afterAutospacing="0" w:line="276" w:lineRule="auto"/>
        <w:jc w:val="center"/>
        <w:rPr>
          <w:rFonts w:ascii="Arial" w:hAnsi="Arial" w:cs="Arial"/>
          <w:b/>
          <w:color w:val="000000"/>
          <w:sz w:val="40"/>
          <w:szCs w:val="40"/>
        </w:rPr>
      </w:pPr>
    </w:p>
    <w:p w14:paraId="3F1B44CB" w14:textId="77777777" w:rsidR="00CB5270" w:rsidRDefault="00CB5270" w:rsidP="00701D65">
      <w:pPr>
        <w:pStyle w:val="NormalWeb"/>
        <w:spacing w:before="0" w:beforeAutospacing="0" w:after="0" w:afterAutospacing="0" w:line="276" w:lineRule="auto"/>
        <w:jc w:val="center"/>
        <w:rPr>
          <w:rFonts w:ascii="Arial" w:hAnsi="Arial" w:cs="Arial"/>
          <w:b/>
          <w:color w:val="000000"/>
          <w:sz w:val="40"/>
          <w:szCs w:val="40"/>
        </w:rPr>
      </w:pPr>
    </w:p>
    <w:p w14:paraId="4F8D82F9" w14:textId="77777777" w:rsidR="00CB5270" w:rsidRDefault="00CB5270" w:rsidP="00701D65">
      <w:pPr>
        <w:pStyle w:val="NormalWeb"/>
        <w:spacing w:before="0" w:beforeAutospacing="0" w:after="0" w:afterAutospacing="0" w:line="276" w:lineRule="auto"/>
        <w:jc w:val="center"/>
        <w:rPr>
          <w:rFonts w:ascii="Arial" w:hAnsi="Arial" w:cs="Arial"/>
          <w:b/>
          <w:color w:val="000000"/>
          <w:sz w:val="40"/>
          <w:szCs w:val="40"/>
        </w:rPr>
      </w:pPr>
    </w:p>
    <w:p w14:paraId="5E76E8B1" w14:textId="77777777" w:rsidR="00CB5270" w:rsidRDefault="00CB5270" w:rsidP="00701D65">
      <w:pPr>
        <w:pStyle w:val="NormalWeb"/>
        <w:spacing w:before="0" w:beforeAutospacing="0" w:after="0" w:afterAutospacing="0" w:line="276" w:lineRule="auto"/>
        <w:jc w:val="center"/>
        <w:rPr>
          <w:rFonts w:ascii="Arial" w:hAnsi="Arial" w:cs="Arial"/>
          <w:b/>
          <w:color w:val="000000"/>
          <w:sz w:val="40"/>
          <w:szCs w:val="40"/>
        </w:rPr>
      </w:pPr>
    </w:p>
    <w:p w14:paraId="45B26CCE" w14:textId="02E6772F" w:rsidR="00701D65" w:rsidRDefault="00701D65" w:rsidP="00701D65">
      <w:pPr>
        <w:pStyle w:val="NormalWeb"/>
        <w:spacing w:before="0" w:beforeAutospacing="0" w:after="0" w:afterAutospacing="0" w:line="276" w:lineRule="auto"/>
        <w:jc w:val="center"/>
        <w:rPr>
          <w:rFonts w:ascii="Arial" w:hAnsi="Arial" w:cs="Arial"/>
          <w:b/>
          <w:color w:val="000000"/>
          <w:sz w:val="40"/>
          <w:szCs w:val="40"/>
        </w:rPr>
      </w:pPr>
      <w:r>
        <w:rPr>
          <w:rFonts w:ascii="Arial" w:hAnsi="Arial" w:cs="Arial"/>
          <w:b/>
          <w:color w:val="000000"/>
          <w:sz w:val="40"/>
          <w:szCs w:val="40"/>
        </w:rPr>
        <w:t xml:space="preserve">REGLAS DE OPERACIÓN </w:t>
      </w:r>
    </w:p>
    <w:p w14:paraId="6904E71C" w14:textId="77777777" w:rsidR="00D42F4A" w:rsidRPr="0026318C" w:rsidRDefault="00701D65" w:rsidP="00701D65">
      <w:pPr>
        <w:pStyle w:val="NormalWeb"/>
        <w:spacing w:before="0" w:beforeAutospacing="0" w:after="0" w:afterAutospacing="0" w:line="276" w:lineRule="auto"/>
        <w:jc w:val="center"/>
        <w:rPr>
          <w:rFonts w:ascii="Arial" w:hAnsi="Arial" w:cs="Arial"/>
          <w:b/>
          <w:color w:val="000000"/>
          <w:sz w:val="40"/>
          <w:szCs w:val="40"/>
        </w:rPr>
      </w:pPr>
      <w:r>
        <w:rPr>
          <w:rFonts w:ascii="Arial" w:hAnsi="Arial" w:cs="Arial"/>
          <w:b/>
          <w:color w:val="000000"/>
          <w:sz w:val="40"/>
          <w:szCs w:val="40"/>
        </w:rPr>
        <w:t>PREMIO MUNICIPAL A LA JUVENTUD.</w:t>
      </w:r>
    </w:p>
    <w:p w14:paraId="7C2319ED" w14:textId="77459A08" w:rsidR="0005757B" w:rsidRDefault="0005757B" w:rsidP="00156ED9">
      <w:pPr>
        <w:pStyle w:val="NormalWeb"/>
        <w:spacing w:before="0" w:beforeAutospacing="0" w:after="0" w:afterAutospacing="0" w:line="276" w:lineRule="auto"/>
        <w:jc w:val="center"/>
        <w:rPr>
          <w:rFonts w:ascii="Arial" w:hAnsi="Arial" w:cs="Arial"/>
          <w:b/>
          <w:color w:val="000000"/>
          <w:sz w:val="28"/>
          <w:szCs w:val="32"/>
        </w:rPr>
      </w:pPr>
    </w:p>
    <w:p w14:paraId="44330C88" w14:textId="75749F56" w:rsidR="00CB5270" w:rsidRDefault="00CB5270" w:rsidP="00156ED9">
      <w:pPr>
        <w:pStyle w:val="NormalWeb"/>
        <w:spacing w:before="0" w:beforeAutospacing="0" w:after="0" w:afterAutospacing="0" w:line="276" w:lineRule="auto"/>
        <w:jc w:val="center"/>
        <w:rPr>
          <w:rFonts w:ascii="Arial" w:hAnsi="Arial" w:cs="Arial"/>
          <w:b/>
          <w:color w:val="000000"/>
          <w:sz w:val="28"/>
          <w:szCs w:val="32"/>
        </w:rPr>
      </w:pPr>
    </w:p>
    <w:p w14:paraId="16118F98" w14:textId="3ABE7CAE" w:rsidR="00CB5270" w:rsidRDefault="00CB5270" w:rsidP="00156ED9">
      <w:pPr>
        <w:pStyle w:val="NormalWeb"/>
        <w:spacing w:before="0" w:beforeAutospacing="0" w:after="0" w:afterAutospacing="0" w:line="276" w:lineRule="auto"/>
        <w:jc w:val="center"/>
        <w:rPr>
          <w:rFonts w:ascii="Arial" w:hAnsi="Arial" w:cs="Arial"/>
          <w:b/>
          <w:color w:val="000000"/>
          <w:sz w:val="28"/>
          <w:szCs w:val="32"/>
        </w:rPr>
      </w:pPr>
    </w:p>
    <w:p w14:paraId="38C1FD79" w14:textId="0525D1C5" w:rsidR="00CB5270" w:rsidRDefault="00CB5270" w:rsidP="00156ED9">
      <w:pPr>
        <w:pStyle w:val="NormalWeb"/>
        <w:spacing w:before="0" w:beforeAutospacing="0" w:after="0" w:afterAutospacing="0" w:line="276" w:lineRule="auto"/>
        <w:jc w:val="center"/>
        <w:rPr>
          <w:rFonts w:ascii="Arial" w:hAnsi="Arial" w:cs="Arial"/>
          <w:b/>
          <w:color w:val="000000"/>
          <w:sz w:val="28"/>
          <w:szCs w:val="32"/>
        </w:rPr>
      </w:pPr>
    </w:p>
    <w:p w14:paraId="16ED18A2" w14:textId="20D6BCD2" w:rsidR="00CB5270" w:rsidRDefault="00CB5270" w:rsidP="00156ED9">
      <w:pPr>
        <w:pStyle w:val="NormalWeb"/>
        <w:spacing w:before="0" w:beforeAutospacing="0" w:after="0" w:afterAutospacing="0" w:line="276" w:lineRule="auto"/>
        <w:jc w:val="center"/>
        <w:rPr>
          <w:rFonts w:ascii="Arial" w:hAnsi="Arial" w:cs="Arial"/>
          <w:b/>
          <w:color w:val="000000"/>
          <w:sz w:val="28"/>
          <w:szCs w:val="32"/>
        </w:rPr>
      </w:pPr>
    </w:p>
    <w:p w14:paraId="69168014" w14:textId="1F3C7D86" w:rsidR="00CB5270" w:rsidRDefault="00CB5270" w:rsidP="00156ED9">
      <w:pPr>
        <w:pStyle w:val="NormalWeb"/>
        <w:spacing w:before="0" w:beforeAutospacing="0" w:after="0" w:afterAutospacing="0" w:line="276" w:lineRule="auto"/>
        <w:jc w:val="center"/>
        <w:rPr>
          <w:rFonts w:ascii="Arial" w:hAnsi="Arial" w:cs="Arial"/>
          <w:b/>
          <w:color w:val="000000"/>
          <w:sz w:val="28"/>
          <w:szCs w:val="32"/>
        </w:rPr>
      </w:pPr>
    </w:p>
    <w:p w14:paraId="6EA833A0" w14:textId="45D178EF" w:rsidR="00CB5270" w:rsidRDefault="00CB5270" w:rsidP="00156ED9">
      <w:pPr>
        <w:pStyle w:val="NormalWeb"/>
        <w:spacing w:before="0" w:beforeAutospacing="0" w:after="0" w:afterAutospacing="0" w:line="276" w:lineRule="auto"/>
        <w:jc w:val="center"/>
        <w:rPr>
          <w:rFonts w:ascii="Arial" w:hAnsi="Arial" w:cs="Arial"/>
          <w:b/>
          <w:color w:val="000000"/>
          <w:sz w:val="28"/>
          <w:szCs w:val="32"/>
        </w:rPr>
      </w:pPr>
    </w:p>
    <w:p w14:paraId="101953C0" w14:textId="36AEA7F2" w:rsidR="00CB5270" w:rsidRDefault="00CB5270" w:rsidP="00156ED9">
      <w:pPr>
        <w:pStyle w:val="NormalWeb"/>
        <w:spacing w:before="0" w:beforeAutospacing="0" w:after="0" w:afterAutospacing="0" w:line="276" w:lineRule="auto"/>
        <w:jc w:val="center"/>
        <w:rPr>
          <w:rFonts w:ascii="Arial" w:hAnsi="Arial" w:cs="Arial"/>
          <w:b/>
          <w:color w:val="000000"/>
          <w:sz w:val="28"/>
          <w:szCs w:val="32"/>
        </w:rPr>
      </w:pPr>
    </w:p>
    <w:p w14:paraId="656DB56B" w14:textId="3CD5C727" w:rsidR="00CB5270" w:rsidRDefault="00CB5270" w:rsidP="00156ED9">
      <w:pPr>
        <w:pStyle w:val="NormalWeb"/>
        <w:spacing w:before="0" w:beforeAutospacing="0" w:after="0" w:afterAutospacing="0" w:line="276" w:lineRule="auto"/>
        <w:jc w:val="center"/>
        <w:rPr>
          <w:rFonts w:ascii="Arial" w:hAnsi="Arial" w:cs="Arial"/>
          <w:b/>
          <w:color w:val="000000"/>
          <w:sz w:val="28"/>
          <w:szCs w:val="32"/>
        </w:rPr>
      </w:pPr>
    </w:p>
    <w:p w14:paraId="7045F19E" w14:textId="46531B0E" w:rsidR="00CB5270" w:rsidRDefault="00CB5270" w:rsidP="00156ED9">
      <w:pPr>
        <w:pStyle w:val="NormalWeb"/>
        <w:spacing w:before="0" w:beforeAutospacing="0" w:after="0" w:afterAutospacing="0" w:line="276" w:lineRule="auto"/>
        <w:jc w:val="center"/>
        <w:rPr>
          <w:rFonts w:ascii="Arial" w:hAnsi="Arial" w:cs="Arial"/>
          <w:b/>
          <w:color w:val="000000"/>
          <w:sz w:val="28"/>
          <w:szCs w:val="32"/>
        </w:rPr>
      </w:pPr>
    </w:p>
    <w:p w14:paraId="7D41CE36" w14:textId="6090DD8F" w:rsidR="00CB5270" w:rsidRDefault="00CB5270" w:rsidP="00156ED9">
      <w:pPr>
        <w:pStyle w:val="NormalWeb"/>
        <w:spacing w:before="0" w:beforeAutospacing="0" w:after="0" w:afterAutospacing="0" w:line="276" w:lineRule="auto"/>
        <w:jc w:val="center"/>
        <w:rPr>
          <w:rFonts w:ascii="Arial" w:hAnsi="Arial" w:cs="Arial"/>
          <w:b/>
          <w:color w:val="000000"/>
          <w:sz w:val="28"/>
          <w:szCs w:val="32"/>
        </w:rPr>
      </w:pPr>
    </w:p>
    <w:p w14:paraId="30909F2D" w14:textId="37374E3A" w:rsidR="00CB5270" w:rsidRDefault="00CB5270" w:rsidP="00156ED9">
      <w:pPr>
        <w:pStyle w:val="NormalWeb"/>
        <w:spacing w:before="0" w:beforeAutospacing="0" w:after="0" w:afterAutospacing="0" w:line="276" w:lineRule="auto"/>
        <w:jc w:val="center"/>
        <w:rPr>
          <w:rFonts w:ascii="Arial" w:hAnsi="Arial" w:cs="Arial"/>
          <w:b/>
          <w:color w:val="000000"/>
          <w:sz w:val="28"/>
          <w:szCs w:val="32"/>
        </w:rPr>
      </w:pPr>
    </w:p>
    <w:p w14:paraId="5FC0C87B" w14:textId="01D8067B" w:rsidR="00CB5270" w:rsidRDefault="00CB5270" w:rsidP="00156ED9">
      <w:pPr>
        <w:pStyle w:val="NormalWeb"/>
        <w:spacing w:before="0" w:beforeAutospacing="0" w:after="0" w:afterAutospacing="0" w:line="276" w:lineRule="auto"/>
        <w:jc w:val="center"/>
        <w:rPr>
          <w:rFonts w:ascii="Arial" w:hAnsi="Arial" w:cs="Arial"/>
          <w:b/>
          <w:color w:val="000000"/>
          <w:sz w:val="28"/>
          <w:szCs w:val="32"/>
        </w:rPr>
      </w:pPr>
    </w:p>
    <w:p w14:paraId="577D5075" w14:textId="7D84860C" w:rsidR="00CB5270" w:rsidRDefault="00CB5270" w:rsidP="00156ED9">
      <w:pPr>
        <w:pStyle w:val="NormalWeb"/>
        <w:spacing w:before="0" w:beforeAutospacing="0" w:after="0" w:afterAutospacing="0" w:line="276" w:lineRule="auto"/>
        <w:jc w:val="center"/>
        <w:rPr>
          <w:rFonts w:ascii="Arial" w:hAnsi="Arial" w:cs="Arial"/>
          <w:b/>
          <w:color w:val="000000"/>
          <w:sz w:val="28"/>
          <w:szCs w:val="32"/>
        </w:rPr>
      </w:pPr>
    </w:p>
    <w:p w14:paraId="601780A1" w14:textId="00AE8D83" w:rsidR="00CB5270" w:rsidRDefault="00CB5270" w:rsidP="00156ED9">
      <w:pPr>
        <w:pStyle w:val="NormalWeb"/>
        <w:spacing w:before="0" w:beforeAutospacing="0" w:after="0" w:afterAutospacing="0" w:line="276" w:lineRule="auto"/>
        <w:jc w:val="center"/>
        <w:rPr>
          <w:rFonts w:ascii="Arial" w:hAnsi="Arial" w:cs="Arial"/>
          <w:b/>
          <w:color w:val="000000"/>
          <w:sz w:val="28"/>
          <w:szCs w:val="32"/>
        </w:rPr>
      </w:pPr>
    </w:p>
    <w:p w14:paraId="43779915" w14:textId="5E3880D6" w:rsidR="00CB5270" w:rsidRDefault="00CB5270" w:rsidP="00156ED9">
      <w:pPr>
        <w:pStyle w:val="NormalWeb"/>
        <w:spacing w:before="0" w:beforeAutospacing="0" w:after="0" w:afterAutospacing="0" w:line="276" w:lineRule="auto"/>
        <w:jc w:val="center"/>
        <w:rPr>
          <w:rFonts w:ascii="Arial" w:hAnsi="Arial" w:cs="Arial"/>
          <w:b/>
          <w:color w:val="000000"/>
          <w:sz w:val="28"/>
          <w:szCs w:val="32"/>
        </w:rPr>
      </w:pPr>
    </w:p>
    <w:p w14:paraId="38B37E9D" w14:textId="590D23F3" w:rsidR="00CB5270" w:rsidRDefault="00CB5270" w:rsidP="00156ED9">
      <w:pPr>
        <w:pStyle w:val="NormalWeb"/>
        <w:spacing w:before="0" w:beforeAutospacing="0" w:after="0" w:afterAutospacing="0" w:line="276" w:lineRule="auto"/>
        <w:jc w:val="center"/>
        <w:rPr>
          <w:rFonts w:ascii="Arial" w:hAnsi="Arial" w:cs="Arial"/>
          <w:b/>
          <w:color w:val="000000"/>
          <w:sz w:val="28"/>
          <w:szCs w:val="32"/>
        </w:rPr>
      </w:pPr>
    </w:p>
    <w:p w14:paraId="68291617" w14:textId="0B415104" w:rsidR="00CB5270" w:rsidRDefault="00CB5270" w:rsidP="00156ED9">
      <w:pPr>
        <w:pStyle w:val="NormalWeb"/>
        <w:spacing w:before="0" w:beforeAutospacing="0" w:after="0" w:afterAutospacing="0" w:line="276" w:lineRule="auto"/>
        <w:jc w:val="center"/>
        <w:rPr>
          <w:rFonts w:ascii="Arial" w:hAnsi="Arial" w:cs="Arial"/>
          <w:b/>
          <w:color w:val="000000"/>
          <w:sz w:val="28"/>
          <w:szCs w:val="32"/>
        </w:rPr>
      </w:pPr>
    </w:p>
    <w:p w14:paraId="63CDC611" w14:textId="68345C2E" w:rsidR="00CB5270" w:rsidRDefault="00CB5270" w:rsidP="00156ED9">
      <w:pPr>
        <w:pStyle w:val="NormalWeb"/>
        <w:spacing w:before="0" w:beforeAutospacing="0" w:after="0" w:afterAutospacing="0" w:line="276" w:lineRule="auto"/>
        <w:jc w:val="center"/>
        <w:rPr>
          <w:rFonts w:ascii="Arial" w:hAnsi="Arial" w:cs="Arial"/>
          <w:b/>
          <w:color w:val="000000"/>
          <w:sz w:val="28"/>
          <w:szCs w:val="32"/>
        </w:rPr>
      </w:pPr>
    </w:p>
    <w:p w14:paraId="3BC14107" w14:textId="7FE88E18" w:rsidR="00CB5270" w:rsidRDefault="00CB5270" w:rsidP="00156ED9">
      <w:pPr>
        <w:pStyle w:val="NormalWeb"/>
        <w:spacing w:before="0" w:beforeAutospacing="0" w:after="0" w:afterAutospacing="0" w:line="276" w:lineRule="auto"/>
        <w:jc w:val="center"/>
        <w:rPr>
          <w:rFonts w:ascii="Arial" w:hAnsi="Arial" w:cs="Arial"/>
          <w:b/>
          <w:color w:val="000000"/>
          <w:sz w:val="28"/>
          <w:szCs w:val="32"/>
        </w:rPr>
      </w:pPr>
    </w:p>
    <w:p w14:paraId="17A025C8" w14:textId="75D63542" w:rsidR="00CB5270" w:rsidRDefault="00CB5270" w:rsidP="00156ED9">
      <w:pPr>
        <w:pStyle w:val="NormalWeb"/>
        <w:spacing w:before="0" w:beforeAutospacing="0" w:after="0" w:afterAutospacing="0" w:line="276" w:lineRule="auto"/>
        <w:jc w:val="center"/>
        <w:rPr>
          <w:rFonts w:ascii="Arial" w:hAnsi="Arial" w:cs="Arial"/>
          <w:b/>
          <w:color w:val="000000"/>
          <w:sz w:val="28"/>
          <w:szCs w:val="32"/>
        </w:rPr>
      </w:pPr>
    </w:p>
    <w:p w14:paraId="35C60962" w14:textId="0962B75E" w:rsidR="00CB5270" w:rsidRDefault="00CB5270" w:rsidP="00156ED9">
      <w:pPr>
        <w:pStyle w:val="NormalWeb"/>
        <w:spacing w:before="0" w:beforeAutospacing="0" w:after="0" w:afterAutospacing="0" w:line="276" w:lineRule="auto"/>
        <w:jc w:val="center"/>
        <w:rPr>
          <w:rFonts w:ascii="Arial" w:hAnsi="Arial" w:cs="Arial"/>
          <w:b/>
          <w:color w:val="000000"/>
          <w:sz w:val="28"/>
          <w:szCs w:val="32"/>
        </w:rPr>
      </w:pPr>
    </w:p>
    <w:p w14:paraId="2B213E8E" w14:textId="3569AA46" w:rsidR="00CB5270" w:rsidRDefault="00CB5270" w:rsidP="00156ED9">
      <w:pPr>
        <w:pStyle w:val="NormalWeb"/>
        <w:spacing w:before="0" w:beforeAutospacing="0" w:after="0" w:afterAutospacing="0" w:line="276" w:lineRule="auto"/>
        <w:jc w:val="center"/>
        <w:rPr>
          <w:rFonts w:ascii="Arial" w:hAnsi="Arial" w:cs="Arial"/>
          <w:b/>
          <w:color w:val="000000"/>
          <w:sz w:val="28"/>
          <w:szCs w:val="32"/>
        </w:rPr>
      </w:pPr>
    </w:p>
    <w:p w14:paraId="31B60D5B" w14:textId="302B324D" w:rsidR="00CB5270" w:rsidRDefault="00CB5270" w:rsidP="00156ED9">
      <w:pPr>
        <w:pStyle w:val="NormalWeb"/>
        <w:spacing w:before="0" w:beforeAutospacing="0" w:after="0" w:afterAutospacing="0" w:line="276" w:lineRule="auto"/>
        <w:jc w:val="center"/>
        <w:rPr>
          <w:rFonts w:ascii="Arial" w:hAnsi="Arial" w:cs="Arial"/>
          <w:b/>
          <w:color w:val="000000"/>
          <w:sz w:val="28"/>
          <w:szCs w:val="32"/>
        </w:rPr>
      </w:pPr>
    </w:p>
    <w:p w14:paraId="04359070" w14:textId="15F2D1B6" w:rsidR="00CB5270" w:rsidRDefault="00CB5270" w:rsidP="00156ED9">
      <w:pPr>
        <w:pStyle w:val="NormalWeb"/>
        <w:spacing w:before="0" w:beforeAutospacing="0" w:after="0" w:afterAutospacing="0" w:line="276" w:lineRule="auto"/>
        <w:jc w:val="center"/>
        <w:rPr>
          <w:rFonts w:ascii="Arial" w:hAnsi="Arial" w:cs="Arial"/>
          <w:b/>
          <w:color w:val="000000"/>
          <w:sz w:val="28"/>
          <w:szCs w:val="32"/>
        </w:rPr>
      </w:pPr>
    </w:p>
    <w:p w14:paraId="1F63EF5D" w14:textId="57E277C2" w:rsidR="00CB5270" w:rsidRDefault="00CB5270" w:rsidP="00156ED9">
      <w:pPr>
        <w:pStyle w:val="NormalWeb"/>
        <w:spacing w:before="0" w:beforeAutospacing="0" w:after="0" w:afterAutospacing="0" w:line="276" w:lineRule="auto"/>
        <w:jc w:val="center"/>
        <w:rPr>
          <w:rFonts w:ascii="Arial" w:hAnsi="Arial" w:cs="Arial"/>
          <w:b/>
          <w:color w:val="000000"/>
          <w:sz w:val="28"/>
          <w:szCs w:val="32"/>
        </w:rPr>
      </w:pPr>
    </w:p>
    <w:p w14:paraId="2619376D" w14:textId="3070244B" w:rsidR="00CB5270" w:rsidRDefault="00CB5270" w:rsidP="00156ED9">
      <w:pPr>
        <w:pStyle w:val="NormalWeb"/>
        <w:spacing w:before="0" w:beforeAutospacing="0" w:after="0" w:afterAutospacing="0" w:line="276" w:lineRule="auto"/>
        <w:jc w:val="center"/>
        <w:rPr>
          <w:rFonts w:ascii="Arial" w:hAnsi="Arial" w:cs="Arial"/>
          <w:b/>
          <w:color w:val="000000"/>
          <w:sz w:val="28"/>
          <w:szCs w:val="32"/>
        </w:rPr>
      </w:pPr>
    </w:p>
    <w:p w14:paraId="087E0E62" w14:textId="77777777" w:rsidR="00CB5270" w:rsidRDefault="00CB5270" w:rsidP="00203358">
      <w:pPr>
        <w:pStyle w:val="NormalWeb"/>
        <w:spacing w:before="0" w:beforeAutospacing="0" w:after="0" w:afterAutospacing="0" w:line="276" w:lineRule="auto"/>
        <w:rPr>
          <w:rFonts w:ascii="Arial" w:hAnsi="Arial" w:cs="Arial"/>
          <w:b/>
          <w:color w:val="000000"/>
          <w:sz w:val="28"/>
          <w:szCs w:val="32"/>
        </w:rPr>
      </w:pPr>
    </w:p>
    <w:sdt>
      <w:sdtPr>
        <w:rPr>
          <w:rFonts w:ascii="Calibri" w:eastAsia="Calibri" w:hAnsi="Calibri" w:cs="Calibri"/>
          <w:b w:val="0"/>
          <w:bCs w:val="0"/>
          <w:color w:val="auto"/>
          <w:sz w:val="22"/>
          <w:szCs w:val="22"/>
          <w:lang w:val="es-ES"/>
        </w:rPr>
        <w:id w:val="-2034188512"/>
        <w:docPartObj>
          <w:docPartGallery w:val="Table of Contents"/>
          <w:docPartUnique/>
        </w:docPartObj>
      </w:sdtPr>
      <w:sdtEndPr>
        <w:rPr>
          <w:noProof/>
          <w:lang w:val="es-MX"/>
        </w:rPr>
      </w:sdtEndPr>
      <w:sdtContent>
        <w:p w14:paraId="359E7077" w14:textId="1ECD41C1" w:rsidR="00CB5270" w:rsidRDefault="00CB5270">
          <w:pPr>
            <w:pStyle w:val="TtuloTDC"/>
          </w:pPr>
          <w:r>
            <w:rPr>
              <w:lang w:val="es-ES"/>
            </w:rPr>
            <w:t>Tabla de contenido</w:t>
          </w:r>
        </w:p>
        <w:p w14:paraId="6BFDB1B6" w14:textId="0DC8765C" w:rsidR="001C6B61" w:rsidRDefault="00CB5270">
          <w:pPr>
            <w:pStyle w:val="TDC1"/>
            <w:tabs>
              <w:tab w:val="right" w:leader="dot" w:pos="8828"/>
            </w:tabs>
            <w:rPr>
              <w:rFonts w:eastAsiaTheme="minorEastAsia" w:cstheme="minorBidi"/>
              <w:b w:val="0"/>
              <w:bCs w:val="0"/>
              <w:i w:val="0"/>
              <w:iCs w:val="0"/>
              <w:noProof/>
            </w:rPr>
          </w:pPr>
          <w:r>
            <w:rPr>
              <w:b w:val="0"/>
              <w:bCs w:val="0"/>
            </w:rPr>
            <w:fldChar w:fldCharType="begin"/>
          </w:r>
          <w:r>
            <w:instrText>TOC \o "1-3" \h \z \u</w:instrText>
          </w:r>
          <w:r>
            <w:rPr>
              <w:b w:val="0"/>
              <w:bCs w:val="0"/>
            </w:rPr>
            <w:fldChar w:fldCharType="separate"/>
          </w:r>
          <w:hyperlink w:anchor="_Toc129178145" w:history="1">
            <w:r w:rsidR="001C6B61" w:rsidRPr="00367E3A">
              <w:rPr>
                <w:rStyle w:val="Hipervnculo"/>
                <w:rFonts w:ascii="Arial" w:hAnsi="Arial" w:cs="Arial"/>
                <w:noProof/>
              </w:rPr>
              <w:t>SECCIÓN I</w:t>
            </w:r>
            <w:r w:rsidR="001C6B61">
              <w:rPr>
                <w:noProof/>
                <w:webHidden/>
              </w:rPr>
              <w:tab/>
            </w:r>
            <w:r w:rsidR="001C6B61">
              <w:rPr>
                <w:noProof/>
                <w:webHidden/>
              </w:rPr>
              <w:fldChar w:fldCharType="begin"/>
            </w:r>
            <w:r w:rsidR="001C6B61">
              <w:rPr>
                <w:noProof/>
                <w:webHidden/>
              </w:rPr>
              <w:instrText xml:space="preserve"> PAGEREF _Toc129178145 \h </w:instrText>
            </w:r>
            <w:r w:rsidR="001C6B61">
              <w:rPr>
                <w:noProof/>
                <w:webHidden/>
              </w:rPr>
            </w:r>
            <w:r w:rsidR="001C6B61">
              <w:rPr>
                <w:noProof/>
                <w:webHidden/>
              </w:rPr>
              <w:fldChar w:fldCharType="separate"/>
            </w:r>
            <w:r w:rsidR="001C6B61">
              <w:rPr>
                <w:noProof/>
                <w:webHidden/>
              </w:rPr>
              <w:t>3</w:t>
            </w:r>
            <w:r w:rsidR="001C6B61">
              <w:rPr>
                <w:noProof/>
                <w:webHidden/>
              </w:rPr>
              <w:fldChar w:fldCharType="end"/>
            </w:r>
          </w:hyperlink>
        </w:p>
        <w:p w14:paraId="7E977485" w14:textId="45771311" w:rsidR="001C6B61" w:rsidRDefault="00000000">
          <w:pPr>
            <w:pStyle w:val="TDC1"/>
            <w:tabs>
              <w:tab w:val="right" w:leader="dot" w:pos="8828"/>
            </w:tabs>
            <w:rPr>
              <w:rFonts w:eastAsiaTheme="minorEastAsia" w:cstheme="minorBidi"/>
              <w:b w:val="0"/>
              <w:bCs w:val="0"/>
              <w:i w:val="0"/>
              <w:iCs w:val="0"/>
              <w:noProof/>
            </w:rPr>
          </w:pPr>
          <w:hyperlink w:anchor="_Toc129178146" w:history="1">
            <w:r w:rsidR="001C6B61" w:rsidRPr="00367E3A">
              <w:rPr>
                <w:rStyle w:val="Hipervnculo"/>
                <w:rFonts w:ascii="Arial" w:hAnsi="Arial" w:cs="Arial"/>
                <w:noProof/>
              </w:rPr>
              <w:t>PARTICULARIDADES DEL PROGRAMA</w:t>
            </w:r>
            <w:r w:rsidR="001C6B61">
              <w:rPr>
                <w:noProof/>
                <w:webHidden/>
              </w:rPr>
              <w:tab/>
            </w:r>
            <w:r w:rsidR="001C6B61">
              <w:rPr>
                <w:noProof/>
                <w:webHidden/>
              </w:rPr>
              <w:fldChar w:fldCharType="begin"/>
            </w:r>
            <w:r w:rsidR="001C6B61">
              <w:rPr>
                <w:noProof/>
                <w:webHidden/>
              </w:rPr>
              <w:instrText xml:space="preserve"> PAGEREF _Toc129178146 \h </w:instrText>
            </w:r>
            <w:r w:rsidR="001C6B61">
              <w:rPr>
                <w:noProof/>
                <w:webHidden/>
              </w:rPr>
            </w:r>
            <w:r w:rsidR="001C6B61">
              <w:rPr>
                <w:noProof/>
                <w:webHidden/>
              </w:rPr>
              <w:fldChar w:fldCharType="separate"/>
            </w:r>
            <w:r w:rsidR="001C6B61">
              <w:rPr>
                <w:noProof/>
                <w:webHidden/>
              </w:rPr>
              <w:t>3</w:t>
            </w:r>
            <w:r w:rsidR="001C6B61">
              <w:rPr>
                <w:noProof/>
                <w:webHidden/>
              </w:rPr>
              <w:fldChar w:fldCharType="end"/>
            </w:r>
          </w:hyperlink>
        </w:p>
        <w:p w14:paraId="135E179E" w14:textId="64336405" w:rsidR="001C6B61" w:rsidRDefault="00000000">
          <w:pPr>
            <w:pStyle w:val="TDC1"/>
            <w:tabs>
              <w:tab w:val="right" w:leader="dot" w:pos="8828"/>
            </w:tabs>
            <w:rPr>
              <w:rFonts w:eastAsiaTheme="minorEastAsia" w:cstheme="minorBidi"/>
              <w:b w:val="0"/>
              <w:bCs w:val="0"/>
              <w:i w:val="0"/>
              <w:iCs w:val="0"/>
              <w:noProof/>
            </w:rPr>
          </w:pPr>
          <w:hyperlink w:anchor="_Toc129178147" w:history="1">
            <w:r w:rsidR="001C6B61" w:rsidRPr="00367E3A">
              <w:rPr>
                <w:rStyle w:val="Hipervnculo"/>
                <w:rFonts w:ascii="Arial" w:hAnsi="Arial" w:cs="Arial"/>
                <w:noProof/>
              </w:rPr>
              <w:t>SECCIÓN II</w:t>
            </w:r>
            <w:r w:rsidR="001C6B61">
              <w:rPr>
                <w:noProof/>
                <w:webHidden/>
              </w:rPr>
              <w:tab/>
            </w:r>
            <w:r w:rsidR="001C6B61">
              <w:rPr>
                <w:noProof/>
                <w:webHidden/>
              </w:rPr>
              <w:fldChar w:fldCharType="begin"/>
            </w:r>
            <w:r w:rsidR="001C6B61">
              <w:rPr>
                <w:noProof/>
                <w:webHidden/>
              </w:rPr>
              <w:instrText xml:space="preserve"> PAGEREF _Toc129178147 \h </w:instrText>
            </w:r>
            <w:r w:rsidR="001C6B61">
              <w:rPr>
                <w:noProof/>
                <w:webHidden/>
              </w:rPr>
            </w:r>
            <w:r w:rsidR="001C6B61">
              <w:rPr>
                <w:noProof/>
                <w:webHidden/>
              </w:rPr>
              <w:fldChar w:fldCharType="separate"/>
            </w:r>
            <w:r w:rsidR="001C6B61">
              <w:rPr>
                <w:noProof/>
                <w:webHidden/>
              </w:rPr>
              <w:t>3</w:t>
            </w:r>
            <w:r w:rsidR="001C6B61">
              <w:rPr>
                <w:noProof/>
                <w:webHidden/>
              </w:rPr>
              <w:fldChar w:fldCharType="end"/>
            </w:r>
          </w:hyperlink>
        </w:p>
        <w:p w14:paraId="1BBCC146" w14:textId="48035FBF" w:rsidR="001C6B61" w:rsidRDefault="00000000">
          <w:pPr>
            <w:pStyle w:val="TDC1"/>
            <w:tabs>
              <w:tab w:val="right" w:leader="dot" w:pos="8828"/>
            </w:tabs>
            <w:rPr>
              <w:rFonts w:eastAsiaTheme="minorEastAsia" w:cstheme="minorBidi"/>
              <w:b w:val="0"/>
              <w:bCs w:val="0"/>
              <w:i w:val="0"/>
              <w:iCs w:val="0"/>
              <w:noProof/>
            </w:rPr>
          </w:pPr>
          <w:hyperlink w:anchor="_Toc129178148" w:history="1">
            <w:r w:rsidR="001C6B61" w:rsidRPr="00367E3A">
              <w:rPr>
                <w:rStyle w:val="Hipervnculo"/>
                <w:rFonts w:ascii="Arial" w:hAnsi="Arial" w:cs="Arial"/>
                <w:noProof/>
              </w:rPr>
              <w:t>OBJETIVOS Y ALCANCES DEL PROGRAMA</w:t>
            </w:r>
            <w:r w:rsidR="001C6B61">
              <w:rPr>
                <w:noProof/>
                <w:webHidden/>
              </w:rPr>
              <w:tab/>
            </w:r>
            <w:r w:rsidR="001C6B61">
              <w:rPr>
                <w:noProof/>
                <w:webHidden/>
              </w:rPr>
              <w:fldChar w:fldCharType="begin"/>
            </w:r>
            <w:r w:rsidR="001C6B61">
              <w:rPr>
                <w:noProof/>
                <w:webHidden/>
              </w:rPr>
              <w:instrText xml:space="preserve"> PAGEREF _Toc129178148 \h </w:instrText>
            </w:r>
            <w:r w:rsidR="001C6B61">
              <w:rPr>
                <w:noProof/>
                <w:webHidden/>
              </w:rPr>
            </w:r>
            <w:r w:rsidR="001C6B61">
              <w:rPr>
                <w:noProof/>
                <w:webHidden/>
              </w:rPr>
              <w:fldChar w:fldCharType="separate"/>
            </w:r>
            <w:r w:rsidR="001C6B61">
              <w:rPr>
                <w:noProof/>
                <w:webHidden/>
              </w:rPr>
              <w:t>3</w:t>
            </w:r>
            <w:r w:rsidR="001C6B61">
              <w:rPr>
                <w:noProof/>
                <w:webHidden/>
              </w:rPr>
              <w:fldChar w:fldCharType="end"/>
            </w:r>
          </w:hyperlink>
        </w:p>
        <w:p w14:paraId="334F48BD" w14:textId="5949ED1F" w:rsidR="001C6B61" w:rsidRDefault="00000000">
          <w:pPr>
            <w:pStyle w:val="TDC1"/>
            <w:tabs>
              <w:tab w:val="right" w:leader="dot" w:pos="8828"/>
            </w:tabs>
            <w:rPr>
              <w:rFonts w:eastAsiaTheme="minorEastAsia" w:cstheme="minorBidi"/>
              <w:b w:val="0"/>
              <w:bCs w:val="0"/>
              <w:i w:val="0"/>
              <w:iCs w:val="0"/>
              <w:noProof/>
            </w:rPr>
          </w:pPr>
          <w:hyperlink w:anchor="_Toc129178149" w:history="1">
            <w:r w:rsidR="001C6B61" w:rsidRPr="00367E3A">
              <w:rPr>
                <w:rStyle w:val="Hipervnculo"/>
                <w:rFonts w:ascii="Arial" w:hAnsi="Arial" w:cs="Arial"/>
                <w:noProof/>
              </w:rPr>
              <w:t>SECCIÓN III</w:t>
            </w:r>
            <w:r w:rsidR="001C6B61">
              <w:rPr>
                <w:noProof/>
                <w:webHidden/>
              </w:rPr>
              <w:tab/>
            </w:r>
            <w:r w:rsidR="001C6B61">
              <w:rPr>
                <w:noProof/>
                <w:webHidden/>
              </w:rPr>
              <w:fldChar w:fldCharType="begin"/>
            </w:r>
            <w:r w:rsidR="001C6B61">
              <w:rPr>
                <w:noProof/>
                <w:webHidden/>
              </w:rPr>
              <w:instrText xml:space="preserve"> PAGEREF _Toc129178149 \h </w:instrText>
            </w:r>
            <w:r w:rsidR="001C6B61">
              <w:rPr>
                <w:noProof/>
                <w:webHidden/>
              </w:rPr>
            </w:r>
            <w:r w:rsidR="001C6B61">
              <w:rPr>
                <w:noProof/>
                <w:webHidden/>
              </w:rPr>
              <w:fldChar w:fldCharType="separate"/>
            </w:r>
            <w:r w:rsidR="001C6B61">
              <w:rPr>
                <w:noProof/>
                <w:webHidden/>
              </w:rPr>
              <w:t>4</w:t>
            </w:r>
            <w:r w:rsidR="001C6B61">
              <w:rPr>
                <w:noProof/>
                <w:webHidden/>
              </w:rPr>
              <w:fldChar w:fldCharType="end"/>
            </w:r>
          </w:hyperlink>
        </w:p>
        <w:p w14:paraId="03A637E1" w14:textId="4D70FDD8" w:rsidR="001C6B61" w:rsidRDefault="00000000">
          <w:pPr>
            <w:pStyle w:val="TDC1"/>
            <w:tabs>
              <w:tab w:val="right" w:leader="dot" w:pos="8828"/>
            </w:tabs>
            <w:rPr>
              <w:rFonts w:eastAsiaTheme="minorEastAsia" w:cstheme="minorBidi"/>
              <w:b w:val="0"/>
              <w:bCs w:val="0"/>
              <w:i w:val="0"/>
              <w:iCs w:val="0"/>
              <w:noProof/>
            </w:rPr>
          </w:pPr>
          <w:hyperlink w:anchor="_Toc129178150" w:history="1">
            <w:r w:rsidR="001C6B61" w:rsidRPr="00367E3A">
              <w:rPr>
                <w:rStyle w:val="Hipervnculo"/>
                <w:rFonts w:ascii="Arial" w:hAnsi="Arial" w:cs="Arial"/>
                <w:noProof/>
              </w:rPr>
              <w:t>OPERACIÓN Y GESTIÓN</w:t>
            </w:r>
            <w:r w:rsidR="001C6B61">
              <w:rPr>
                <w:noProof/>
                <w:webHidden/>
              </w:rPr>
              <w:tab/>
            </w:r>
            <w:r w:rsidR="001C6B61">
              <w:rPr>
                <w:noProof/>
                <w:webHidden/>
              </w:rPr>
              <w:fldChar w:fldCharType="begin"/>
            </w:r>
            <w:r w:rsidR="001C6B61">
              <w:rPr>
                <w:noProof/>
                <w:webHidden/>
              </w:rPr>
              <w:instrText xml:space="preserve"> PAGEREF _Toc129178150 \h </w:instrText>
            </w:r>
            <w:r w:rsidR="001C6B61">
              <w:rPr>
                <w:noProof/>
                <w:webHidden/>
              </w:rPr>
            </w:r>
            <w:r w:rsidR="001C6B61">
              <w:rPr>
                <w:noProof/>
                <w:webHidden/>
              </w:rPr>
              <w:fldChar w:fldCharType="separate"/>
            </w:r>
            <w:r w:rsidR="001C6B61">
              <w:rPr>
                <w:noProof/>
                <w:webHidden/>
              </w:rPr>
              <w:t>4</w:t>
            </w:r>
            <w:r w:rsidR="001C6B61">
              <w:rPr>
                <w:noProof/>
                <w:webHidden/>
              </w:rPr>
              <w:fldChar w:fldCharType="end"/>
            </w:r>
          </w:hyperlink>
        </w:p>
        <w:p w14:paraId="1ABA7594" w14:textId="299D7698" w:rsidR="001C6B61" w:rsidRDefault="00000000">
          <w:pPr>
            <w:pStyle w:val="TDC1"/>
            <w:tabs>
              <w:tab w:val="right" w:leader="dot" w:pos="8828"/>
            </w:tabs>
            <w:rPr>
              <w:rFonts w:eastAsiaTheme="minorEastAsia" w:cstheme="minorBidi"/>
              <w:b w:val="0"/>
              <w:bCs w:val="0"/>
              <w:i w:val="0"/>
              <w:iCs w:val="0"/>
              <w:noProof/>
            </w:rPr>
          </w:pPr>
          <w:hyperlink w:anchor="_Toc129178151" w:history="1">
            <w:r w:rsidR="001C6B61" w:rsidRPr="00367E3A">
              <w:rPr>
                <w:rStyle w:val="Hipervnculo"/>
                <w:rFonts w:ascii="Arial" w:hAnsi="Arial" w:cs="Arial"/>
                <w:noProof/>
              </w:rPr>
              <w:t>SECCIÓN IV</w:t>
            </w:r>
            <w:r w:rsidR="001C6B61">
              <w:rPr>
                <w:noProof/>
                <w:webHidden/>
              </w:rPr>
              <w:tab/>
            </w:r>
            <w:r w:rsidR="001C6B61">
              <w:rPr>
                <w:noProof/>
                <w:webHidden/>
              </w:rPr>
              <w:fldChar w:fldCharType="begin"/>
            </w:r>
            <w:r w:rsidR="001C6B61">
              <w:rPr>
                <w:noProof/>
                <w:webHidden/>
              </w:rPr>
              <w:instrText xml:space="preserve"> PAGEREF _Toc129178151 \h </w:instrText>
            </w:r>
            <w:r w:rsidR="001C6B61">
              <w:rPr>
                <w:noProof/>
                <w:webHidden/>
              </w:rPr>
            </w:r>
            <w:r w:rsidR="001C6B61">
              <w:rPr>
                <w:noProof/>
                <w:webHidden/>
              </w:rPr>
              <w:fldChar w:fldCharType="separate"/>
            </w:r>
            <w:r w:rsidR="001C6B61">
              <w:rPr>
                <w:noProof/>
                <w:webHidden/>
              </w:rPr>
              <w:t>5</w:t>
            </w:r>
            <w:r w:rsidR="001C6B61">
              <w:rPr>
                <w:noProof/>
                <w:webHidden/>
              </w:rPr>
              <w:fldChar w:fldCharType="end"/>
            </w:r>
          </w:hyperlink>
        </w:p>
        <w:p w14:paraId="7E3D6323" w14:textId="1BAAA878" w:rsidR="001C6B61" w:rsidRDefault="00000000">
          <w:pPr>
            <w:pStyle w:val="TDC1"/>
            <w:tabs>
              <w:tab w:val="right" w:leader="dot" w:pos="8828"/>
            </w:tabs>
            <w:rPr>
              <w:rFonts w:eastAsiaTheme="minorEastAsia" w:cstheme="minorBidi"/>
              <w:b w:val="0"/>
              <w:bCs w:val="0"/>
              <w:i w:val="0"/>
              <w:iCs w:val="0"/>
              <w:noProof/>
            </w:rPr>
          </w:pPr>
          <w:hyperlink w:anchor="_Toc129178152" w:history="1">
            <w:r w:rsidR="001C6B61" w:rsidRPr="00367E3A">
              <w:rPr>
                <w:rStyle w:val="Hipervnculo"/>
                <w:rFonts w:ascii="Arial" w:hAnsi="Arial" w:cs="Arial"/>
                <w:noProof/>
              </w:rPr>
              <w:t>MECANISMOS DE VERIFICACIÓN Y EVALUACIÓN DE RESUTADOS</w:t>
            </w:r>
            <w:r w:rsidR="001C6B61">
              <w:rPr>
                <w:noProof/>
                <w:webHidden/>
              </w:rPr>
              <w:tab/>
            </w:r>
            <w:r w:rsidR="001C6B61">
              <w:rPr>
                <w:noProof/>
                <w:webHidden/>
              </w:rPr>
              <w:fldChar w:fldCharType="begin"/>
            </w:r>
            <w:r w:rsidR="001C6B61">
              <w:rPr>
                <w:noProof/>
                <w:webHidden/>
              </w:rPr>
              <w:instrText xml:space="preserve"> PAGEREF _Toc129178152 \h </w:instrText>
            </w:r>
            <w:r w:rsidR="001C6B61">
              <w:rPr>
                <w:noProof/>
                <w:webHidden/>
              </w:rPr>
            </w:r>
            <w:r w:rsidR="001C6B61">
              <w:rPr>
                <w:noProof/>
                <w:webHidden/>
              </w:rPr>
              <w:fldChar w:fldCharType="separate"/>
            </w:r>
            <w:r w:rsidR="001C6B61">
              <w:rPr>
                <w:noProof/>
                <w:webHidden/>
              </w:rPr>
              <w:t>5</w:t>
            </w:r>
            <w:r w:rsidR="001C6B61">
              <w:rPr>
                <w:noProof/>
                <w:webHidden/>
              </w:rPr>
              <w:fldChar w:fldCharType="end"/>
            </w:r>
          </w:hyperlink>
        </w:p>
        <w:p w14:paraId="141134A5" w14:textId="650ED418" w:rsidR="001C6B61" w:rsidRDefault="00000000">
          <w:pPr>
            <w:pStyle w:val="TDC1"/>
            <w:tabs>
              <w:tab w:val="right" w:leader="dot" w:pos="8828"/>
            </w:tabs>
            <w:rPr>
              <w:rFonts w:eastAsiaTheme="minorEastAsia" w:cstheme="minorBidi"/>
              <w:b w:val="0"/>
              <w:bCs w:val="0"/>
              <w:i w:val="0"/>
              <w:iCs w:val="0"/>
              <w:noProof/>
            </w:rPr>
          </w:pPr>
          <w:hyperlink w:anchor="_Toc129178153" w:history="1">
            <w:r w:rsidR="001C6B61" w:rsidRPr="00367E3A">
              <w:rPr>
                <w:rStyle w:val="Hipervnculo"/>
                <w:rFonts w:ascii="Arial" w:hAnsi="Arial" w:cs="Arial"/>
                <w:noProof/>
              </w:rPr>
              <w:t>SECCIÓN V</w:t>
            </w:r>
            <w:r w:rsidR="001C6B61">
              <w:rPr>
                <w:noProof/>
                <w:webHidden/>
              </w:rPr>
              <w:tab/>
            </w:r>
            <w:r w:rsidR="001C6B61">
              <w:rPr>
                <w:noProof/>
                <w:webHidden/>
              </w:rPr>
              <w:fldChar w:fldCharType="begin"/>
            </w:r>
            <w:r w:rsidR="001C6B61">
              <w:rPr>
                <w:noProof/>
                <w:webHidden/>
              </w:rPr>
              <w:instrText xml:space="preserve"> PAGEREF _Toc129178153 \h </w:instrText>
            </w:r>
            <w:r w:rsidR="001C6B61">
              <w:rPr>
                <w:noProof/>
                <w:webHidden/>
              </w:rPr>
            </w:r>
            <w:r w:rsidR="001C6B61">
              <w:rPr>
                <w:noProof/>
                <w:webHidden/>
              </w:rPr>
              <w:fldChar w:fldCharType="separate"/>
            </w:r>
            <w:r w:rsidR="001C6B61">
              <w:rPr>
                <w:noProof/>
                <w:webHidden/>
              </w:rPr>
              <w:t>6</w:t>
            </w:r>
            <w:r w:rsidR="001C6B61">
              <w:rPr>
                <w:noProof/>
                <w:webHidden/>
              </w:rPr>
              <w:fldChar w:fldCharType="end"/>
            </w:r>
          </w:hyperlink>
        </w:p>
        <w:p w14:paraId="731D6C63" w14:textId="2B0F9905" w:rsidR="001C6B61" w:rsidRDefault="00000000">
          <w:pPr>
            <w:pStyle w:val="TDC1"/>
            <w:tabs>
              <w:tab w:val="right" w:leader="dot" w:pos="8828"/>
            </w:tabs>
            <w:rPr>
              <w:rFonts w:eastAsiaTheme="minorEastAsia" w:cstheme="minorBidi"/>
              <w:b w:val="0"/>
              <w:bCs w:val="0"/>
              <w:i w:val="0"/>
              <w:iCs w:val="0"/>
              <w:noProof/>
            </w:rPr>
          </w:pPr>
          <w:hyperlink w:anchor="_Toc129178154" w:history="1">
            <w:r w:rsidR="001C6B61" w:rsidRPr="00367E3A">
              <w:rPr>
                <w:rStyle w:val="Hipervnculo"/>
                <w:rFonts w:ascii="Arial" w:hAnsi="Arial" w:cs="Arial"/>
                <w:noProof/>
              </w:rPr>
              <w:t>OTROS</w:t>
            </w:r>
            <w:r w:rsidR="001C6B61">
              <w:rPr>
                <w:noProof/>
                <w:webHidden/>
              </w:rPr>
              <w:tab/>
            </w:r>
            <w:r w:rsidR="001C6B61">
              <w:rPr>
                <w:noProof/>
                <w:webHidden/>
              </w:rPr>
              <w:fldChar w:fldCharType="begin"/>
            </w:r>
            <w:r w:rsidR="001C6B61">
              <w:rPr>
                <w:noProof/>
                <w:webHidden/>
              </w:rPr>
              <w:instrText xml:space="preserve"> PAGEREF _Toc129178154 \h </w:instrText>
            </w:r>
            <w:r w:rsidR="001C6B61">
              <w:rPr>
                <w:noProof/>
                <w:webHidden/>
              </w:rPr>
            </w:r>
            <w:r w:rsidR="001C6B61">
              <w:rPr>
                <w:noProof/>
                <w:webHidden/>
              </w:rPr>
              <w:fldChar w:fldCharType="separate"/>
            </w:r>
            <w:r w:rsidR="001C6B61">
              <w:rPr>
                <w:noProof/>
                <w:webHidden/>
              </w:rPr>
              <w:t>6</w:t>
            </w:r>
            <w:r w:rsidR="001C6B61">
              <w:rPr>
                <w:noProof/>
                <w:webHidden/>
              </w:rPr>
              <w:fldChar w:fldCharType="end"/>
            </w:r>
          </w:hyperlink>
        </w:p>
        <w:p w14:paraId="4AD418FC" w14:textId="38837805" w:rsidR="001C6B61" w:rsidRDefault="00000000">
          <w:pPr>
            <w:pStyle w:val="TDC1"/>
            <w:tabs>
              <w:tab w:val="right" w:leader="dot" w:pos="8828"/>
            </w:tabs>
            <w:rPr>
              <w:rFonts w:eastAsiaTheme="minorEastAsia" w:cstheme="minorBidi"/>
              <w:b w:val="0"/>
              <w:bCs w:val="0"/>
              <w:i w:val="0"/>
              <w:iCs w:val="0"/>
              <w:noProof/>
            </w:rPr>
          </w:pPr>
          <w:hyperlink w:anchor="_Toc129178155" w:history="1">
            <w:r w:rsidR="001C6B61" w:rsidRPr="00367E3A">
              <w:rPr>
                <w:rStyle w:val="Hipervnculo"/>
                <w:rFonts w:ascii="Arial" w:hAnsi="Arial" w:cs="Arial"/>
                <w:noProof/>
              </w:rPr>
              <w:t>SECCIÓN VI</w:t>
            </w:r>
            <w:r w:rsidR="001C6B61">
              <w:rPr>
                <w:noProof/>
                <w:webHidden/>
              </w:rPr>
              <w:tab/>
            </w:r>
            <w:r w:rsidR="001C6B61">
              <w:rPr>
                <w:noProof/>
                <w:webHidden/>
              </w:rPr>
              <w:fldChar w:fldCharType="begin"/>
            </w:r>
            <w:r w:rsidR="001C6B61">
              <w:rPr>
                <w:noProof/>
                <w:webHidden/>
              </w:rPr>
              <w:instrText xml:space="preserve"> PAGEREF _Toc129178155 \h </w:instrText>
            </w:r>
            <w:r w:rsidR="001C6B61">
              <w:rPr>
                <w:noProof/>
                <w:webHidden/>
              </w:rPr>
            </w:r>
            <w:r w:rsidR="001C6B61">
              <w:rPr>
                <w:noProof/>
                <w:webHidden/>
              </w:rPr>
              <w:fldChar w:fldCharType="separate"/>
            </w:r>
            <w:r w:rsidR="001C6B61">
              <w:rPr>
                <w:noProof/>
                <w:webHidden/>
              </w:rPr>
              <w:t>2</w:t>
            </w:r>
            <w:r w:rsidR="001C6B61">
              <w:rPr>
                <w:noProof/>
                <w:webHidden/>
              </w:rPr>
              <w:fldChar w:fldCharType="end"/>
            </w:r>
          </w:hyperlink>
        </w:p>
        <w:p w14:paraId="45CF61AD" w14:textId="626112FA" w:rsidR="001C6B61" w:rsidRDefault="00000000">
          <w:pPr>
            <w:pStyle w:val="TDC1"/>
            <w:tabs>
              <w:tab w:val="right" w:leader="dot" w:pos="8828"/>
            </w:tabs>
            <w:rPr>
              <w:rFonts w:eastAsiaTheme="minorEastAsia" w:cstheme="minorBidi"/>
              <w:b w:val="0"/>
              <w:bCs w:val="0"/>
              <w:i w:val="0"/>
              <w:iCs w:val="0"/>
              <w:noProof/>
            </w:rPr>
          </w:pPr>
          <w:hyperlink w:anchor="_Toc129178156" w:history="1">
            <w:r w:rsidR="001C6B61" w:rsidRPr="00367E3A">
              <w:rPr>
                <w:rStyle w:val="Hipervnculo"/>
                <w:rFonts w:ascii="Arial" w:hAnsi="Arial" w:cs="Arial"/>
                <w:noProof/>
              </w:rPr>
              <w:t>TRANSPARENCIA</w:t>
            </w:r>
            <w:r w:rsidR="001C6B61">
              <w:rPr>
                <w:noProof/>
                <w:webHidden/>
              </w:rPr>
              <w:tab/>
            </w:r>
            <w:r w:rsidR="001C6B61">
              <w:rPr>
                <w:noProof/>
                <w:webHidden/>
              </w:rPr>
              <w:fldChar w:fldCharType="begin"/>
            </w:r>
            <w:r w:rsidR="001C6B61">
              <w:rPr>
                <w:noProof/>
                <w:webHidden/>
              </w:rPr>
              <w:instrText xml:space="preserve"> PAGEREF _Toc129178156 \h </w:instrText>
            </w:r>
            <w:r w:rsidR="001C6B61">
              <w:rPr>
                <w:noProof/>
                <w:webHidden/>
              </w:rPr>
            </w:r>
            <w:r w:rsidR="001C6B61">
              <w:rPr>
                <w:noProof/>
                <w:webHidden/>
              </w:rPr>
              <w:fldChar w:fldCharType="separate"/>
            </w:r>
            <w:r w:rsidR="001C6B61">
              <w:rPr>
                <w:noProof/>
                <w:webHidden/>
              </w:rPr>
              <w:t>2</w:t>
            </w:r>
            <w:r w:rsidR="001C6B61">
              <w:rPr>
                <w:noProof/>
                <w:webHidden/>
              </w:rPr>
              <w:fldChar w:fldCharType="end"/>
            </w:r>
          </w:hyperlink>
        </w:p>
        <w:p w14:paraId="1A4D6704" w14:textId="3FE2F36D" w:rsidR="00CB5270" w:rsidRDefault="00CB5270">
          <w:r>
            <w:rPr>
              <w:b/>
              <w:bCs/>
              <w:noProof/>
            </w:rPr>
            <w:fldChar w:fldCharType="end"/>
          </w:r>
        </w:p>
      </w:sdtContent>
    </w:sdt>
    <w:p w14:paraId="40D3C57B" w14:textId="77777777" w:rsidR="00CB5270" w:rsidRDefault="00CB5270" w:rsidP="00CB5270">
      <w:pPr>
        <w:pStyle w:val="Ttulo1"/>
        <w:jc w:val="center"/>
        <w:rPr>
          <w:rFonts w:ascii="Arial" w:hAnsi="Arial" w:cs="Arial"/>
          <w:sz w:val="32"/>
          <w:szCs w:val="32"/>
        </w:rPr>
      </w:pPr>
    </w:p>
    <w:p w14:paraId="0978FAF1" w14:textId="12C9A500" w:rsidR="00CB5270" w:rsidRDefault="00CB5270" w:rsidP="00CB5270">
      <w:pPr>
        <w:pStyle w:val="Ttulo1"/>
        <w:jc w:val="center"/>
        <w:rPr>
          <w:rFonts w:ascii="Arial" w:hAnsi="Arial" w:cs="Arial"/>
          <w:sz w:val="32"/>
          <w:szCs w:val="32"/>
        </w:rPr>
      </w:pPr>
    </w:p>
    <w:p w14:paraId="5CCB9B2F" w14:textId="0A0D3E08" w:rsidR="00CB5270" w:rsidRDefault="00CB5270" w:rsidP="00CB5270"/>
    <w:p w14:paraId="38586176" w14:textId="77777777" w:rsidR="00203358" w:rsidRDefault="00203358" w:rsidP="00CB5270"/>
    <w:p w14:paraId="5A4538DB" w14:textId="77777777" w:rsidR="00203358" w:rsidRDefault="00203358" w:rsidP="00CB5270"/>
    <w:p w14:paraId="670C40A5" w14:textId="77777777" w:rsidR="00203358" w:rsidRDefault="00203358" w:rsidP="00CB5270"/>
    <w:p w14:paraId="39117839" w14:textId="77777777" w:rsidR="00CB5270" w:rsidRPr="00CB5270" w:rsidRDefault="00CB5270" w:rsidP="00CB5270"/>
    <w:p w14:paraId="69A6837E" w14:textId="7595A8C8" w:rsidR="00156ED9" w:rsidRPr="00CB5270" w:rsidRDefault="00156ED9" w:rsidP="00CB5270">
      <w:pPr>
        <w:pStyle w:val="Ttulo1"/>
        <w:jc w:val="center"/>
        <w:rPr>
          <w:rFonts w:ascii="Arial" w:hAnsi="Arial" w:cs="Arial"/>
          <w:sz w:val="32"/>
          <w:szCs w:val="32"/>
        </w:rPr>
      </w:pPr>
      <w:bookmarkStart w:id="0" w:name="_Toc129178145"/>
      <w:r w:rsidRPr="00CB5270">
        <w:rPr>
          <w:rFonts w:ascii="Arial" w:hAnsi="Arial" w:cs="Arial"/>
          <w:sz w:val="32"/>
          <w:szCs w:val="32"/>
        </w:rPr>
        <w:lastRenderedPageBreak/>
        <w:t>SECCI</w:t>
      </w:r>
      <w:r w:rsidR="00CB5270" w:rsidRPr="00CB5270">
        <w:rPr>
          <w:rFonts w:ascii="Arial" w:hAnsi="Arial" w:cs="Arial"/>
          <w:sz w:val="32"/>
          <w:szCs w:val="32"/>
        </w:rPr>
        <w:t>Ó</w:t>
      </w:r>
      <w:r w:rsidRPr="00CB5270">
        <w:rPr>
          <w:rFonts w:ascii="Arial" w:hAnsi="Arial" w:cs="Arial"/>
          <w:sz w:val="32"/>
          <w:szCs w:val="32"/>
        </w:rPr>
        <w:t>N I</w:t>
      </w:r>
      <w:bookmarkEnd w:id="0"/>
    </w:p>
    <w:p w14:paraId="340F7648" w14:textId="77777777" w:rsidR="00156ED9" w:rsidRPr="00CB5270" w:rsidRDefault="00156ED9" w:rsidP="00CB5270">
      <w:pPr>
        <w:pStyle w:val="Ttulo1"/>
        <w:jc w:val="center"/>
        <w:rPr>
          <w:rFonts w:ascii="Arial" w:hAnsi="Arial" w:cs="Arial"/>
          <w:sz w:val="32"/>
          <w:szCs w:val="32"/>
        </w:rPr>
      </w:pPr>
      <w:bookmarkStart w:id="1" w:name="_Toc129178146"/>
      <w:r w:rsidRPr="00CB5270">
        <w:rPr>
          <w:rFonts w:ascii="Arial" w:hAnsi="Arial" w:cs="Arial"/>
          <w:sz w:val="32"/>
          <w:szCs w:val="32"/>
        </w:rPr>
        <w:t>PARTICULARIDADES DEL PROGRAMA</w:t>
      </w:r>
      <w:bookmarkEnd w:id="1"/>
    </w:p>
    <w:p w14:paraId="50396526" w14:textId="77777777" w:rsidR="00156ED9" w:rsidRDefault="00156ED9" w:rsidP="00156ED9">
      <w:pPr>
        <w:pStyle w:val="NormalWeb"/>
        <w:spacing w:before="0" w:beforeAutospacing="0" w:after="0" w:afterAutospacing="0" w:line="276" w:lineRule="auto"/>
        <w:jc w:val="center"/>
        <w:rPr>
          <w:rFonts w:ascii="Arial" w:hAnsi="Arial" w:cs="Arial"/>
          <w:b/>
          <w:color w:val="000000"/>
          <w:sz w:val="28"/>
          <w:szCs w:val="32"/>
        </w:rPr>
      </w:pPr>
    </w:p>
    <w:p w14:paraId="44EA3719" w14:textId="74FCD950" w:rsidR="00156ED9" w:rsidRPr="00701D65" w:rsidRDefault="00156ED9" w:rsidP="00701D65">
      <w:pPr>
        <w:jc w:val="both"/>
        <w:rPr>
          <w:rFonts w:ascii="Arial" w:hAnsi="Arial" w:cs="Arial"/>
          <w:bCs/>
          <w:sz w:val="24"/>
          <w:szCs w:val="24"/>
          <w:lang w:val="es-ES_tradnl"/>
        </w:rPr>
      </w:pPr>
      <w:r w:rsidRPr="00701D65">
        <w:rPr>
          <w:rFonts w:ascii="Arial" w:hAnsi="Arial" w:cs="Arial"/>
          <w:b/>
          <w:color w:val="000000"/>
          <w:sz w:val="24"/>
          <w:szCs w:val="24"/>
        </w:rPr>
        <w:t xml:space="preserve">1.1 Fundamentación y motivación jurídica: </w:t>
      </w:r>
      <w:r w:rsidRPr="00701D65">
        <w:rPr>
          <w:rFonts w:ascii="Arial" w:hAnsi="Arial" w:cs="Arial"/>
          <w:color w:val="000000"/>
          <w:sz w:val="24"/>
          <w:szCs w:val="24"/>
        </w:rPr>
        <w:t>El presente programa y su manera de operación están fundamentados en Ley General de Protección de Datos Personales en posesión de Sujetos Obligados</w:t>
      </w:r>
      <w:r w:rsidR="00203358">
        <w:rPr>
          <w:rFonts w:ascii="Arial" w:hAnsi="Arial" w:cs="Arial"/>
          <w:color w:val="000000"/>
          <w:sz w:val="24"/>
          <w:szCs w:val="24"/>
        </w:rPr>
        <w:t xml:space="preserve">, </w:t>
      </w:r>
      <w:r w:rsidRPr="00701D65">
        <w:rPr>
          <w:rFonts w:ascii="Arial" w:hAnsi="Arial" w:cs="Arial"/>
          <w:color w:val="000000"/>
          <w:sz w:val="24"/>
          <w:szCs w:val="24"/>
        </w:rPr>
        <w:t>el Reglamento del Instituto Municipal de la Ju</w:t>
      </w:r>
      <w:r w:rsidR="00701D65" w:rsidRPr="00701D65">
        <w:rPr>
          <w:rFonts w:ascii="Arial" w:hAnsi="Arial" w:cs="Arial"/>
          <w:color w:val="000000"/>
          <w:sz w:val="24"/>
          <w:szCs w:val="24"/>
        </w:rPr>
        <w:t>ventud en San Pedro Tlaquepaque</w:t>
      </w:r>
      <w:r w:rsidR="00654D14">
        <w:rPr>
          <w:rFonts w:ascii="Arial" w:hAnsi="Arial" w:cs="Arial"/>
          <w:bCs/>
          <w:sz w:val="24"/>
          <w:szCs w:val="24"/>
          <w:lang w:val="es-ES_tradnl"/>
        </w:rPr>
        <w:t>, así como el Reglamento para la Entrega del Premio Municipal a la Juventud Sobresaliente de Tlaquepaque.</w:t>
      </w:r>
    </w:p>
    <w:p w14:paraId="6850A12E" w14:textId="77777777" w:rsidR="00156ED9" w:rsidRPr="00156ED9" w:rsidRDefault="00156ED9" w:rsidP="00156ED9">
      <w:pPr>
        <w:pStyle w:val="NormalWeb"/>
        <w:spacing w:before="0" w:beforeAutospacing="0" w:after="0" w:afterAutospacing="0" w:line="276" w:lineRule="auto"/>
        <w:jc w:val="both"/>
        <w:rPr>
          <w:rFonts w:ascii="Arial" w:hAnsi="Arial" w:cs="Arial"/>
          <w:color w:val="000000"/>
          <w:szCs w:val="32"/>
        </w:rPr>
      </w:pPr>
    </w:p>
    <w:p w14:paraId="78445F83" w14:textId="627F589F" w:rsidR="001F1BC7" w:rsidRPr="00515328" w:rsidRDefault="00156ED9" w:rsidP="00156ED9">
      <w:pPr>
        <w:pStyle w:val="NormalWeb"/>
        <w:spacing w:before="0" w:beforeAutospacing="0" w:after="0" w:afterAutospacing="0" w:line="276" w:lineRule="auto"/>
        <w:jc w:val="both"/>
        <w:rPr>
          <w:rFonts w:ascii="Arial" w:hAnsi="Arial" w:cs="Arial"/>
          <w:color w:val="000000"/>
          <w:szCs w:val="32"/>
        </w:rPr>
      </w:pPr>
      <w:r w:rsidRPr="00515328">
        <w:rPr>
          <w:rFonts w:ascii="Arial" w:hAnsi="Arial" w:cs="Arial"/>
          <w:b/>
          <w:color w:val="000000"/>
          <w:szCs w:val="32"/>
        </w:rPr>
        <w:t>1.2 Introducción:</w:t>
      </w:r>
      <w:r>
        <w:rPr>
          <w:rFonts w:ascii="Arial" w:hAnsi="Arial" w:cs="Arial"/>
          <w:b/>
          <w:color w:val="000000"/>
          <w:szCs w:val="32"/>
        </w:rPr>
        <w:t xml:space="preserve"> </w:t>
      </w:r>
      <w:r w:rsidR="00515328">
        <w:rPr>
          <w:rFonts w:ascii="Arial" w:hAnsi="Arial" w:cs="Arial"/>
          <w:color w:val="000000"/>
          <w:szCs w:val="32"/>
        </w:rPr>
        <w:t>El premio municipal de la juventud sobresaliente se lleva a cabo cad</w:t>
      </w:r>
      <w:r w:rsidR="004A4F96">
        <w:rPr>
          <w:rFonts w:ascii="Arial" w:hAnsi="Arial" w:cs="Arial"/>
          <w:color w:val="000000"/>
          <w:szCs w:val="32"/>
        </w:rPr>
        <w:t>a</w:t>
      </w:r>
      <w:r w:rsidR="00515328">
        <w:rPr>
          <w:rFonts w:ascii="Arial" w:hAnsi="Arial" w:cs="Arial"/>
          <w:color w:val="000000"/>
          <w:szCs w:val="32"/>
        </w:rPr>
        <w:t xml:space="preserve"> año por este Instituto municipal de la juventud,</w:t>
      </w:r>
      <w:r w:rsidR="004A4F96">
        <w:rPr>
          <w:rFonts w:ascii="Arial" w:hAnsi="Arial" w:cs="Arial"/>
          <w:color w:val="000000"/>
          <w:szCs w:val="32"/>
        </w:rPr>
        <w:t xml:space="preserve"> en el mes de agosto</w:t>
      </w:r>
      <w:r w:rsidR="00654D14">
        <w:rPr>
          <w:rFonts w:ascii="Arial" w:hAnsi="Arial" w:cs="Arial"/>
          <w:color w:val="000000"/>
          <w:szCs w:val="32"/>
        </w:rPr>
        <w:t>, conmemorando el 12 de este mes que se celebra el día internacional de la juventud</w:t>
      </w:r>
      <w:r w:rsidR="004A4F96">
        <w:rPr>
          <w:rFonts w:ascii="Arial" w:hAnsi="Arial" w:cs="Arial"/>
          <w:color w:val="000000"/>
          <w:szCs w:val="32"/>
        </w:rPr>
        <w:t>,</w:t>
      </w:r>
      <w:r w:rsidR="00515328">
        <w:rPr>
          <w:rFonts w:ascii="Arial" w:hAnsi="Arial" w:cs="Arial"/>
          <w:color w:val="000000"/>
          <w:szCs w:val="32"/>
        </w:rPr>
        <w:t xml:space="preserve">  </w:t>
      </w:r>
      <w:r w:rsidR="004A4F96">
        <w:rPr>
          <w:rFonts w:ascii="Arial" w:hAnsi="Arial" w:cs="Arial"/>
          <w:color w:val="000000"/>
          <w:szCs w:val="32"/>
        </w:rPr>
        <w:t>destacando a todas aquellas personas jóvenes que se esfuerzan por poner el nombre de San Pedro Tlaquepaque en alto</w:t>
      </w:r>
      <w:r w:rsidR="00654D14">
        <w:rPr>
          <w:rFonts w:ascii="Arial" w:hAnsi="Arial" w:cs="Arial"/>
          <w:color w:val="000000"/>
          <w:szCs w:val="32"/>
        </w:rPr>
        <w:t xml:space="preserve">, </w:t>
      </w:r>
      <w:r w:rsidR="00203358">
        <w:rPr>
          <w:rFonts w:ascii="Arial" w:hAnsi="Arial" w:cs="Arial"/>
          <w:color w:val="000000"/>
          <w:szCs w:val="32"/>
        </w:rPr>
        <w:t>en diferentes categorias</w:t>
      </w:r>
      <w:r w:rsidR="004A4F96">
        <w:rPr>
          <w:rFonts w:ascii="Arial" w:hAnsi="Arial" w:cs="Arial"/>
          <w:color w:val="000000"/>
          <w:szCs w:val="32"/>
        </w:rPr>
        <w:t xml:space="preserve">. </w:t>
      </w:r>
    </w:p>
    <w:p w14:paraId="721123D1" w14:textId="77777777" w:rsidR="00701D65" w:rsidRDefault="00701D65" w:rsidP="00156ED9">
      <w:pPr>
        <w:pStyle w:val="NormalWeb"/>
        <w:spacing w:before="0" w:beforeAutospacing="0" w:after="0" w:afterAutospacing="0" w:line="276" w:lineRule="auto"/>
        <w:jc w:val="both"/>
        <w:rPr>
          <w:rFonts w:ascii="Arial" w:hAnsi="Arial" w:cs="Arial"/>
          <w:color w:val="000000"/>
          <w:szCs w:val="32"/>
        </w:rPr>
      </w:pPr>
    </w:p>
    <w:p w14:paraId="0834B86F" w14:textId="4A77B4E3" w:rsidR="00FE1B45" w:rsidRPr="00203358" w:rsidRDefault="001F1BC7" w:rsidP="00156ED9">
      <w:pPr>
        <w:pStyle w:val="NormalWeb"/>
        <w:spacing w:before="0" w:beforeAutospacing="0" w:after="0" w:afterAutospacing="0" w:line="276" w:lineRule="auto"/>
        <w:jc w:val="both"/>
        <w:rPr>
          <w:rFonts w:ascii="Arial" w:hAnsi="Arial" w:cs="Arial"/>
          <w:b/>
          <w:color w:val="000000"/>
          <w:szCs w:val="32"/>
        </w:rPr>
      </w:pPr>
      <w:r>
        <w:rPr>
          <w:rFonts w:ascii="Arial" w:hAnsi="Arial" w:cs="Arial"/>
          <w:b/>
          <w:color w:val="000000"/>
          <w:szCs w:val="32"/>
        </w:rPr>
        <w:t xml:space="preserve">1.3 Descripción del problema público e intervención: </w:t>
      </w:r>
      <w:r w:rsidR="004A4F96">
        <w:rPr>
          <w:rFonts w:ascii="Arial" w:hAnsi="Arial" w:cs="Arial"/>
          <w:color w:val="000000"/>
          <w:szCs w:val="32"/>
        </w:rPr>
        <w:t>En San Pedro Tlaquepaque tenemos la suerte de contar con personas jóvenes que se dedican y sobresalen en diferentes actividades, sin embargo, muchos de estos jóvenes terminan abandonando las actividades que tanto les apasiona por diferentes r</w:t>
      </w:r>
      <w:r w:rsidR="00654D14">
        <w:rPr>
          <w:rFonts w:ascii="Arial" w:hAnsi="Arial" w:cs="Arial"/>
          <w:color w:val="000000"/>
          <w:szCs w:val="32"/>
        </w:rPr>
        <w:t>azones, pero de entras ellas, el</w:t>
      </w:r>
      <w:r w:rsidR="004A4F96">
        <w:rPr>
          <w:rFonts w:ascii="Arial" w:hAnsi="Arial" w:cs="Arial"/>
          <w:color w:val="000000"/>
          <w:szCs w:val="32"/>
        </w:rPr>
        <w:t xml:space="preserve"> principal </w:t>
      </w:r>
      <w:r w:rsidR="00654D14">
        <w:rPr>
          <w:rFonts w:ascii="Arial" w:hAnsi="Arial" w:cs="Arial"/>
          <w:color w:val="000000"/>
          <w:szCs w:val="32"/>
        </w:rPr>
        <w:t xml:space="preserve">motivo </w:t>
      </w:r>
      <w:r w:rsidR="004A4F96">
        <w:rPr>
          <w:rFonts w:ascii="Arial" w:hAnsi="Arial" w:cs="Arial"/>
          <w:color w:val="000000"/>
          <w:szCs w:val="32"/>
        </w:rPr>
        <w:t>es el recurso económico. Es</w:t>
      </w:r>
      <w:r w:rsidR="00654D14">
        <w:rPr>
          <w:rFonts w:ascii="Arial" w:hAnsi="Arial" w:cs="Arial"/>
          <w:color w:val="000000"/>
          <w:szCs w:val="32"/>
        </w:rPr>
        <w:t>ta es la razón de que creemos</w:t>
      </w:r>
      <w:r w:rsidR="004A4F96">
        <w:rPr>
          <w:rFonts w:ascii="Arial" w:hAnsi="Arial" w:cs="Arial"/>
          <w:color w:val="000000"/>
          <w:szCs w:val="32"/>
        </w:rPr>
        <w:t xml:space="preserve"> tan imp</w:t>
      </w:r>
      <w:r w:rsidR="00654D14">
        <w:rPr>
          <w:rFonts w:ascii="Arial" w:hAnsi="Arial" w:cs="Arial"/>
          <w:color w:val="000000"/>
          <w:szCs w:val="32"/>
        </w:rPr>
        <w:t xml:space="preserve">ortante, no solo apoyarlos con un </w:t>
      </w:r>
      <w:r w:rsidR="004A4F96">
        <w:rPr>
          <w:rFonts w:ascii="Arial" w:hAnsi="Arial" w:cs="Arial"/>
          <w:color w:val="000000"/>
          <w:szCs w:val="32"/>
        </w:rPr>
        <w:t xml:space="preserve">incentivo económico del premio, sino, destacarlos y hacerles saber que este </w:t>
      </w:r>
      <w:r w:rsidR="00654D14">
        <w:rPr>
          <w:rFonts w:ascii="Arial" w:hAnsi="Arial" w:cs="Arial"/>
          <w:color w:val="000000"/>
          <w:szCs w:val="32"/>
        </w:rPr>
        <w:t xml:space="preserve">Municipio y este </w:t>
      </w:r>
      <w:r w:rsidR="004A4F96">
        <w:rPr>
          <w:rFonts w:ascii="Arial" w:hAnsi="Arial" w:cs="Arial"/>
          <w:color w:val="000000"/>
          <w:szCs w:val="32"/>
        </w:rPr>
        <w:t xml:space="preserve">Instituto de la Juventud y su Ayuntamiento Municipal </w:t>
      </w:r>
      <w:r w:rsidR="00435100">
        <w:rPr>
          <w:rFonts w:ascii="Arial" w:hAnsi="Arial" w:cs="Arial"/>
          <w:color w:val="000000"/>
          <w:szCs w:val="32"/>
        </w:rPr>
        <w:t>además de apoyarlos, deseamos</w:t>
      </w:r>
      <w:r w:rsidR="004A4F96">
        <w:rPr>
          <w:rFonts w:ascii="Arial" w:hAnsi="Arial" w:cs="Arial"/>
          <w:color w:val="000000"/>
          <w:szCs w:val="32"/>
        </w:rPr>
        <w:t xml:space="preserve"> que sigan creciendo y puedan dar todo su </w:t>
      </w:r>
      <w:r w:rsidR="00435100">
        <w:rPr>
          <w:rFonts w:ascii="Arial" w:hAnsi="Arial" w:cs="Arial"/>
          <w:color w:val="000000"/>
          <w:szCs w:val="32"/>
        </w:rPr>
        <w:t>potencial en algo que les gusta y les apasiona.</w:t>
      </w:r>
    </w:p>
    <w:p w14:paraId="6397D7E2" w14:textId="77777777" w:rsidR="00FE1B45" w:rsidRDefault="00FE1B45" w:rsidP="00156ED9">
      <w:pPr>
        <w:pStyle w:val="NormalWeb"/>
        <w:spacing w:before="0" w:beforeAutospacing="0" w:after="0" w:afterAutospacing="0" w:line="276" w:lineRule="auto"/>
        <w:jc w:val="both"/>
        <w:rPr>
          <w:rFonts w:ascii="Arial" w:hAnsi="Arial" w:cs="Arial"/>
          <w:color w:val="000000"/>
          <w:szCs w:val="32"/>
        </w:rPr>
      </w:pPr>
    </w:p>
    <w:p w14:paraId="1E92A161" w14:textId="041AB38E" w:rsidR="001F1BC7" w:rsidRPr="00CB5270" w:rsidRDefault="001F1BC7" w:rsidP="00CB5270">
      <w:pPr>
        <w:pStyle w:val="Ttulo1"/>
        <w:jc w:val="center"/>
        <w:rPr>
          <w:rFonts w:ascii="Arial" w:hAnsi="Arial" w:cs="Arial"/>
          <w:sz w:val="32"/>
          <w:szCs w:val="32"/>
        </w:rPr>
      </w:pPr>
      <w:bookmarkStart w:id="2" w:name="_Toc129178147"/>
      <w:r w:rsidRPr="00CB5270">
        <w:rPr>
          <w:rFonts w:ascii="Arial" w:hAnsi="Arial" w:cs="Arial"/>
          <w:sz w:val="32"/>
          <w:szCs w:val="32"/>
        </w:rPr>
        <w:t>SECCI</w:t>
      </w:r>
      <w:r w:rsidR="00CB5270" w:rsidRPr="00CB5270">
        <w:rPr>
          <w:rFonts w:ascii="Arial" w:hAnsi="Arial" w:cs="Arial"/>
          <w:sz w:val="32"/>
          <w:szCs w:val="32"/>
        </w:rPr>
        <w:t>Ó</w:t>
      </w:r>
      <w:r w:rsidRPr="00CB5270">
        <w:rPr>
          <w:rFonts w:ascii="Arial" w:hAnsi="Arial" w:cs="Arial"/>
          <w:sz w:val="32"/>
          <w:szCs w:val="32"/>
        </w:rPr>
        <w:t>N II</w:t>
      </w:r>
      <w:bookmarkEnd w:id="2"/>
    </w:p>
    <w:p w14:paraId="7A45B990" w14:textId="77777777" w:rsidR="001F1BC7" w:rsidRPr="00CB5270" w:rsidRDefault="001F1BC7" w:rsidP="00CB5270">
      <w:pPr>
        <w:pStyle w:val="Ttulo1"/>
        <w:jc w:val="center"/>
        <w:rPr>
          <w:rFonts w:ascii="Arial" w:hAnsi="Arial" w:cs="Arial"/>
          <w:sz w:val="32"/>
          <w:szCs w:val="32"/>
        </w:rPr>
      </w:pPr>
      <w:bookmarkStart w:id="3" w:name="_Toc129178148"/>
      <w:r w:rsidRPr="00CB5270">
        <w:rPr>
          <w:rFonts w:ascii="Arial" w:hAnsi="Arial" w:cs="Arial"/>
          <w:sz w:val="32"/>
          <w:szCs w:val="32"/>
        </w:rPr>
        <w:t>OBJETIVOS Y ALCANCES DEL PROGRAMA</w:t>
      </w:r>
      <w:bookmarkEnd w:id="3"/>
    </w:p>
    <w:p w14:paraId="5FECB369" w14:textId="77777777" w:rsidR="001F1BC7" w:rsidRDefault="001F1BC7" w:rsidP="00156ED9">
      <w:pPr>
        <w:pStyle w:val="NormalWeb"/>
        <w:spacing w:before="0" w:beforeAutospacing="0" w:after="0" w:afterAutospacing="0" w:line="276" w:lineRule="auto"/>
        <w:jc w:val="both"/>
        <w:rPr>
          <w:rFonts w:ascii="Arial" w:hAnsi="Arial" w:cs="Arial"/>
          <w:color w:val="000000"/>
          <w:szCs w:val="32"/>
        </w:rPr>
      </w:pPr>
    </w:p>
    <w:p w14:paraId="16ABA4C7" w14:textId="77777777" w:rsidR="001F1BC7" w:rsidRDefault="001F1BC7" w:rsidP="00156ED9">
      <w:pPr>
        <w:pStyle w:val="NormalWeb"/>
        <w:spacing w:before="0" w:beforeAutospacing="0" w:after="0" w:afterAutospacing="0" w:line="276" w:lineRule="auto"/>
        <w:jc w:val="both"/>
        <w:rPr>
          <w:rFonts w:ascii="Arial" w:hAnsi="Arial" w:cs="Arial"/>
          <w:color w:val="000000"/>
          <w:szCs w:val="32"/>
        </w:rPr>
      </w:pPr>
      <w:r>
        <w:rPr>
          <w:rFonts w:ascii="Arial" w:hAnsi="Arial" w:cs="Arial"/>
          <w:b/>
          <w:color w:val="000000"/>
          <w:szCs w:val="32"/>
        </w:rPr>
        <w:t xml:space="preserve">2.1 Objetivos </w:t>
      </w:r>
      <w:r w:rsidR="0007659D">
        <w:rPr>
          <w:rFonts w:ascii="Arial" w:hAnsi="Arial" w:cs="Arial"/>
          <w:b/>
          <w:color w:val="000000"/>
          <w:szCs w:val="32"/>
        </w:rPr>
        <w:t xml:space="preserve">y alcances del programa: </w:t>
      </w:r>
      <w:r w:rsidR="00654D14">
        <w:rPr>
          <w:rFonts w:ascii="Arial" w:hAnsi="Arial" w:cs="Arial"/>
          <w:color w:val="000000"/>
          <w:szCs w:val="32"/>
        </w:rPr>
        <w:t xml:space="preserve">El </w:t>
      </w:r>
      <w:r w:rsidR="00860895">
        <w:rPr>
          <w:rFonts w:ascii="Arial" w:hAnsi="Arial" w:cs="Arial"/>
          <w:color w:val="000000"/>
          <w:szCs w:val="32"/>
        </w:rPr>
        <w:t xml:space="preserve">premio Municipal a la </w:t>
      </w:r>
      <w:r w:rsidR="00595C15">
        <w:rPr>
          <w:rFonts w:ascii="Arial" w:hAnsi="Arial" w:cs="Arial"/>
          <w:color w:val="000000"/>
          <w:szCs w:val="32"/>
        </w:rPr>
        <w:t xml:space="preserve">Juventud Sobresaliente de Tlaquepaque, es un reconocimiento público a las y los Tlaquepaquenses de entre 12 y 29 años, cuya conducta o dedicación al trabajo o al estudio cause entusiasmo y admiración entre sus contemporáneos y pueda </w:t>
      </w:r>
      <w:r w:rsidR="00595C15">
        <w:rPr>
          <w:rFonts w:ascii="Arial" w:hAnsi="Arial" w:cs="Arial"/>
          <w:color w:val="000000"/>
          <w:szCs w:val="32"/>
        </w:rPr>
        <w:lastRenderedPageBreak/>
        <w:t xml:space="preserve">considerarse ejemplo estimulante para crear y desarrollar inspiración de superación personal o de progreso a su comunidad y al municipio. </w:t>
      </w:r>
    </w:p>
    <w:p w14:paraId="51DD33C5" w14:textId="77777777" w:rsidR="0007659D" w:rsidRDefault="0007659D" w:rsidP="00156ED9">
      <w:pPr>
        <w:pStyle w:val="NormalWeb"/>
        <w:spacing w:before="0" w:beforeAutospacing="0" w:after="0" w:afterAutospacing="0" w:line="276" w:lineRule="auto"/>
        <w:jc w:val="both"/>
        <w:rPr>
          <w:rFonts w:ascii="Arial" w:hAnsi="Arial" w:cs="Arial"/>
          <w:color w:val="000000"/>
          <w:szCs w:val="32"/>
        </w:rPr>
      </w:pPr>
    </w:p>
    <w:p w14:paraId="2E17DF5D" w14:textId="77777777" w:rsidR="00740A34" w:rsidRDefault="0007659D" w:rsidP="00156ED9">
      <w:pPr>
        <w:pStyle w:val="NormalWeb"/>
        <w:spacing w:before="0" w:beforeAutospacing="0" w:after="0" w:afterAutospacing="0" w:line="276" w:lineRule="auto"/>
        <w:jc w:val="both"/>
        <w:rPr>
          <w:rFonts w:ascii="Arial" w:hAnsi="Arial" w:cs="Arial"/>
          <w:color w:val="000000"/>
          <w:szCs w:val="32"/>
        </w:rPr>
      </w:pPr>
      <w:r>
        <w:rPr>
          <w:rFonts w:ascii="Arial" w:hAnsi="Arial" w:cs="Arial"/>
          <w:b/>
          <w:color w:val="000000"/>
          <w:szCs w:val="32"/>
        </w:rPr>
        <w:t xml:space="preserve">2.2 Población objetivo: </w:t>
      </w:r>
      <w:r>
        <w:rPr>
          <w:rFonts w:ascii="Arial" w:hAnsi="Arial" w:cs="Arial"/>
          <w:color w:val="000000"/>
          <w:szCs w:val="32"/>
        </w:rPr>
        <w:t>Jóvenes que residan en el municipio de San Pe</w:t>
      </w:r>
      <w:r w:rsidR="00595C15">
        <w:rPr>
          <w:rFonts w:ascii="Arial" w:hAnsi="Arial" w:cs="Arial"/>
          <w:color w:val="000000"/>
          <w:szCs w:val="32"/>
        </w:rPr>
        <w:t>dro Tlaquepaque, de entre los 12</w:t>
      </w:r>
      <w:r w:rsidR="00003041">
        <w:rPr>
          <w:rFonts w:ascii="Arial" w:hAnsi="Arial" w:cs="Arial"/>
          <w:color w:val="000000"/>
          <w:szCs w:val="32"/>
        </w:rPr>
        <w:t xml:space="preserve"> a los 29 años de edad, que además sobresalgan en alguna de las categorías estipuladas en el reglamento del premio. </w:t>
      </w:r>
    </w:p>
    <w:p w14:paraId="64E0C19C" w14:textId="77777777" w:rsidR="00156ED9" w:rsidRDefault="00156ED9" w:rsidP="00156ED9">
      <w:pPr>
        <w:pStyle w:val="NormalWeb"/>
        <w:spacing w:before="0" w:beforeAutospacing="0" w:after="0" w:afterAutospacing="0" w:line="276" w:lineRule="auto"/>
        <w:jc w:val="both"/>
        <w:rPr>
          <w:rFonts w:ascii="Arial" w:hAnsi="Arial" w:cs="Arial"/>
          <w:color w:val="000000"/>
          <w:szCs w:val="32"/>
        </w:rPr>
      </w:pPr>
    </w:p>
    <w:p w14:paraId="1D705ACF" w14:textId="77777777" w:rsidR="00DB66AD" w:rsidRDefault="00740A34" w:rsidP="00156ED9">
      <w:pPr>
        <w:pStyle w:val="NormalWeb"/>
        <w:spacing w:before="0" w:beforeAutospacing="0" w:after="0" w:afterAutospacing="0" w:line="276" w:lineRule="auto"/>
        <w:jc w:val="both"/>
        <w:rPr>
          <w:rFonts w:ascii="Arial" w:hAnsi="Arial" w:cs="Arial"/>
          <w:color w:val="000000"/>
          <w:szCs w:val="32"/>
        </w:rPr>
      </w:pPr>
      <w:r>
        <w:rPr>
          <w:rFonts w:ascii="Arial" w:hAnsi="Arial" w:cs="Arial"/>
          <w:b/>
          <w:color w:val="000000"/>
          <w:szCs w:val="32"/>
        </w:rPr>
        <w:t xml:space="preserve">2.3 Cobertura geográfica: </w:t>
      </w:r>
      <w:r w:rsidR="00595C15">
        <w:rPr>
          <w:rFonts w:ascii="Arial" w:hAnsi="Arial" w:cs="Arial"/>
          <w:color w:val="000000"/>
          <w:szCs w:val="32"/>
        </w:rPr>
        <w:t>El premio</w:t>
      </w:r>
      <w:r w:rsidR="00DB66AD">
        <w:rPr>
          <w:rFonts w:ascii="Arial" w:hAnsi="Arial" w:cs="Arial"/>
          <w:color w:val="000000"/>
          <w:szCs w:val="32"/>
        </w:rPr>
        <w:t xml:space="preserve"> cubre y se lleva a cabo únicamente dentro del mun</w:t>
      </w:r>
      <w:r w:rsidR="00595C15">
        <w:rPr>
          <w:rFonts w:ascii="Arial" w:hAnsi="Arial" w:cs="Arial"/>
          <w:color w:val="000000"/>
          <w:szCs w:val="32"/>
        </w:rPr>
        <w:t>icipio de San Pedro Tlaquepaque y sus residentes.</w:t>
      </w:r>
    </w:p>
    <w:p w14:paraId="317C2CEB" w14:textId="77777777" w:rsidR="00D42F4A" w:rsidRDefault="00D42F4A" w:rsidP="00156ED9">
      <w:pPr>
        <w:pStyle w:val="NormalWeb"/>
        <w:spacing w:before="0" w:beforeAutospacing="0" w:after="0" w:afterAutospacing="0" w:line="276" w:lineRule="auto"/>
        <w:jc w:val="both"/>
        <w:rPr>
          <w:rFonts w:ascii="Arial" w:hAnsi="Arial" w:cs="Arial"/>
          <w:color w:val="000000"/>
          <w:szCs w:val="32"/>
        </w:rPr>
      </w:pPr>
    </w:p>
    <w:p w14:paraId="03D41229" w14:textId="03ADEE8B" w:rsidR="00DB66AD" w:rsidRPr="00CB5270" w:rsidRDefault="00DB66AD" w:rsidP="00CB5270">
      <w:pPr>
        <w:pStyle w:val="Ttulo1"/>
        <w:jc w:val="center"/>
        <w:rPr>
          <w:rFonts w:ascii="Arial" w:hAnsi="Arial" w:cs="Arial"/>
          <w:sz w:val="32"/>
          <w:szCs w:val="32"/>
        </w:rPr>
      </w:pPr>
      <w:bookmarkStart w:id="4" w:name="_Toc129178149"/>
      <w:r w:rsidRPr="00CB5270">
        <w:rPr>
          <w:rFonts w:ascii="Arial" w:hAnsi="Arial" w:cs="Arial"/>
          <w:sz w:val="32"/>
          <w:szCs w:val="32"/>
        </w:rPr>
        <w:t>SECCI</w:t>
      </w:r>
      <w:r w:rsidR="00CB5270" w:rsidRPr="00CB5270">
        <w:rPr>
          <w:rFonts w:ascii="Arial" w:hAnsi="Arial" w:cs="Arial"/>
          <w:sz w:val="32"/>
          <w:szCs w:val="32"/>
        </w:rPr>
        <w:t>Ó</w:t>
      </w:r>
      <w:r w:rsidRPr="00CB5270">
        <w:rPr>
          <w:rFonts w:ascii="Arial" w:hAnsi="Arial" w:cs="Arial"/>
          <w:sz w:val="32"/>
          <w:szCs w:val="32"/>
        </w:rPr>
        <w:t>N III</w:t>
      </w:r>
      <w:bookmarkEnd w:id="4"/>
    </w:p>
    <w:p w14:paraId="79C959C0" w14:textId="77777777" w:rsidR="00DB66AD" w:rsidRPr="00CB5270" w:rsidRDefault="00DB66AD" w:rsidP="00CB5270">
      <w:pPr>
        <w:pStyle w:val="Ttulo1"/>
        <w:jc w:val="center"/>
        <w:rPr>
          <w:rFonts w:ascii="Arial" w:hAnsi="Arial" w:cs="Arial"/>
          <w:sz w:val="32"/>
          <w:szCs w:val="32"/>
        </w:rPr>
      </w:pPr>
      <w:bookmarkStart w:id="5" w:name="_Toc129178150"/>
      <w:r w:rsidRPr="00CB5270">
        <w:rPr>
          <w:rFonts w:ascii="Arial" w:hAnsi="Arial" w:cs="Arial"/>
          <w:sz w:val="32"/>
          <w:szCs w:val="32"/>
        </w:rPr>
        <w:t>OPERACIÓN Y GESTIÓN</w:t>
      </w:r>
      <w:bookmarkEnd w:id="5"/>
    </w:p>
    <w:p w14:paraId="3C85170E" w14:textId="77777777" w:rsidR="00DB66AD" w:rsidRDefault="00DB66AD" w:rsidP="00DB66AD">
      <w:pPr>
        <w:pStyle w:val="NormalWeb"/>
        <w:spacing w:before="0" w:beforeAutospacing="0" w:after="0" w:afterAutospacing="0" w:line="276" w:lineRule="auto"/>
        <w:jc w:val="both"/>
        <w:rPr>
          <w:rFonts w:ascii="Arial" w:hAnsi="Arial" w:cs="Arial"/>
          <w:b/>
          <w:color w:val="000000"/>
          <w:sz w:val="28"/>
          <w:szCs w:val="32"/>
        </w:rPr>
      </w:pPr>
    </w:p>
    <w:p w14:paraId="58D25B1C" w14:textId="3D18C5B2" w:rsidR="00156ED9" w:rsidRDefault="00595C15" w:rsidP="00156ED9">
      <w:pPr>
        <w:pStyle w:val="NormalWeb"/>
        <w:spacing w:before="0" w:beforeAutospacing="0" w:after="0" w:afterAutospacing="0" w:line="276" w:lineRule="auto"/>
        <w:jc w:val="both"/>
        <w:rPr>
          <w:rFonts w:ascii="Arial" w:hAnsi="Arial" w:cs="Arial"/>
          <w:color w:val="000000"/>
          <w:szCs w:val="32"/>
        </w:rPr>
      </w:pPr>
      <w:r>
        <w:rPr>
          <w:rFonts w:ascii="Arial" w:hAnsi="Arial" w:cs="Arial"/>
          <w:b/>
          <w:color w:val="000000"/>
          <w:szCs w:val="32"/>
        </w:rPr>
        <w:t>3.1 Características del premio</w:t>
      </w:r>
      <w:r w:rsidR="00DB66AD">
        <w:rPr>
          <w:rFonts w:ascii="Arial" w:hAnsi="Arial" w:cs="Arial"/>
          <w:b/>
          <w:color w:val="000000"/>
          <w:szCs w:val="32"/>
        </w:rPr>
        <w:t>:</w:t>
      </w:r>
      <w:r w:rsidR="00DB66AD">
        <w:rPr>
          <w:rFonts w:ascii="Arial" w:hAnsi="Arial" w:cs="Arial"/>
          <w:color w:val="000000"/>
          <w:szCs w:val="32"/>
        </w:rPr>
        <w:t xml:space="preserve"> </w:t>
      </w:r>
      <w:r>
        <w:rPr>
          <w:rFonts w:ascii="Arial" w:hAnsi="Arial" w:cs="Arial"/>
          <w:color w:val="000000"/>
          <w:szCs w:val="32"/>
        </w:rPr>
        <w:t>El premio municipal a la juventud consiste en un reconocimiento impreso que recibirán cada uno de las y los jóvenes elegidos por su destacado desempeño en su categoría, además de un incentivo económico</w:t>
      </w:r>
      <w:r w:rsidR="00312637">
        <w:rPr>
          <w:rFonts w:ascii="Arial" w:hAnsi="Arial" w:cs="Arial"/>
          <w:color w:val="000000"/>
          <w:szCs w:val="32"/>
        </w:rPr>
        <w:t xml:space="preserve"> y una estatuilla.</w:t>
      </w:r>
    </w:p>
    <w:p w14:paraId="18FE3803" w14:textId="77777777" w:rsidR="00DB66AD" w:rsidRDefault="00DB66AD" w:rsidP="00156ED9">
      <w:pPr>
        <w:pStyle w:val="NormalWeb"/>
        <w:spacing w:before="0" w:beforeAutospacing="0" w:after="0" w:afterAutospacing="0" w:line="276" w:lineRule="auto"/>
        <w:jc w:val="both"/>
        <w:rPr>
          <w:rFonts w:ascii="Arial" w:hAnsi="Arial" w:cs="Arial"/>
          <w:color w:val="000000"/>
          <w:szCs w:val="32"/>
        </w:rPr>
      </w:pPr>
    </w:p>
    <w:p w14:paraId="6BB781B6" w14:textId="77777777" w:rsidR="00DB66AD" w:rsidRPr="00190637" w:rsidRDefault="00190637" w:rsidP="00156ED9">
      <w:pPr>
        <w:pStyle w:val="NormalWeb"/>
        <w:spacing w:before="0" w:beforeAutospacing="0" w:after="0" w:afterAutospacing="0" w:line="276" w:lineRule="auto"/>
        <w:jc w:val="both"/>
        <w:rPr>
          <w:rFonts w:ascii="Arial" w:hAnsi="Arial" w:cs="Arial"/>
          <w:color w:val="000000"/>
          <w:szCs w:val="32"/>
        </w:rPr>
      </w:pPr>
      <w:r>
        <w:rPr>
          <w:rFonts w:ascii="Arial" w:hAnsi="Arial" w:cs="Arial"/>
          <w:b/>
          <w:color w:val="000000"/>
          <w:szCs w:val="32"/>
        </w:rPr>
        <w:t>3.2 Selección de Ganadores</w:t>
      </w:r>
      <w:r w:rsidR="00DB66AD">
        <w:rPr>
          <w:rFonts w:ascii="Arial" w:hAnsi="Arial" w:cs="Arial"/>
          <w:b/>
          <w:color w:val="000000"/>
          <w:szCs w:val="32"/>
        </w:rPr>
        <w:t xml:space="preserve">: </w:t>
      </w:r>
      <w:r>
        <w:rPr>
          <w:rFonts w:ascii="Arial" w:hAnsi="Arial" w:cs="Arial"/>
          <w:color w:val="000000"/>
          <w:szCs w:val="32"/>
        </w:rPr>
        <w:t>La selección de ganadores se llevara a cabo conforme al Reglamento para la Entrega del Premio Municipal a la Juventud Sobresaliente de Tlaquepaque</w:t>
      </w:r>
      <w:r w:rsidR="00003041">
        <w:rPr>
          <w:rFonts w:ascii="Arial" w:hAnsi="Arial" w:cs="Arial"/>
          <w:color w:val="000000"/>
          <w:szCs w:val="32"/>
        </w:rPr>
        <w:t xml:space="preserve"> y su comité</w:t>
      </w:r>
      <w:r>
        <w:rPr>
          <w:rFonts w:ascii="Arial" w:hAnsi="Arial" w:cs="Arial"/>
          <w:color w:val="000000"/>
          <w:szCs w:val="32"/>
        </w:rPr>
        <w:t>.</w:t>
      </w:r>
    </w:p>
    <w:p w14:paraId="79F80CEA" w14:textId="77777777" w:rsidR="00967C31" w:rsidRDefault="00967C31" w:rsidP="00156ED9">
      <w:pPr>
        <w:pStyle w:val="NormalWeb"/>
        <w:spacing w:before="0" w:beforeAutospacing="0" w:after="0" w:afterAutospacing="0" w:line="276" w:lineRule="auto"/>
        <w:jc w:val="both"/>
        <w:rPr>
          <w:rFonts w:ascii="Arial" w:hAnsi="Arial" w:cs="Arial"/>
          <w:color w:val="000000"/>
          <w:szCs w:val="32"/>
        </w:rPr>
      </w:pPr>
    </w:p>
    <w:p w14:paraId="3C145921" w14:textId="77777777" w:rsidR="00DB66AD" w:rsidRDefault="00967C31" w:rsidP="00156ED9">
      <w:pPr>
        <w:pStyle w:val="NormalWeb"/>
        <w:spacing w:before="0" w:beforeAutospacing="0" w:after="0" w:afterAutospacing="0" w:line="276" w:lineRule="auto"/>
        <w:jc w:val="both"/>
        <w:rPr>
          <w:rFonts w:ascii="Arial" w:hAnsi="Arial" w:cs="Arial"/>
          <w:color w:val="000000"/>
          <w:szCs w:val="32"/>
        </w:rPr>
      </w:pPr>
      <w:r>
        <w:rPr>
          <w:rFonts w:ascii="Arial" w:hAnsi="Arial" w:cs="Arial"/>
          <w:b/>
          <w:color w:val="000000"/>
          <w:szCs w:val="32"/>
        </w:rPr>
        <w:t>3.3 Proceso de operación e instrumentación:</w:t>
      </w:r>
      <w:r w:rsidR="00190637">
        <w:rPr>
          <w:rFonts w:ascii="Arial" w:hAnsi="Arial" w:cs="Arial"/>
          <w:b/>
          <w:color w:val="000000"/>
          <w:szCs w:val="32"/>
        </w:rPr>
        <w:t xml:space="preserve"> </w:t>
      </w:r>
      <w:r w:rsidR="00190637">
        <w:rPr>
          <w:rFonts w:ascii="Arial" w:hAnsi="Arial" w:cs="Arial"/>
          <w:color w:val="000000"/>
          <w:szCs w:val="32"/>
        </w:rPr>
        <w:t xml:space="preserve">Conforme al Reglamento para la Entrega del Premio Municipal a la Juventud Sobresaliente de Tlaquepaque, el Comité para la Entrega, </w:t>
      </w:r>
      <w:r w:rsidR="00D3600E">
        <w:rPr>
          <w:rFonts w:ascii="Arial" w:hAnsi="Arial" w:cs="Arial"/>
          <w:color w:val="000000"/>
          <w:szCs w:val="32"/>
        </w:rPr>
        <w:t xml:space="preserve">estará </w:t>
      </w:r>
      <w:r w:rsidR="00190637">
        <w:rPr>
          <w:rFonts w:ascii="Arial" w:hAnsi="Arial" w:cs="Arial"/>
          <w:color w:val="000000"/>
          <w:szCs w:val="32"/>
        </w:rPr>
        <w:t>conformado por:</w:t>
      </w:r>
    </w:p>
    <w:p w14:paraId="73AC2505" w14:textId="77777777" w:rsidR="00D3600E" w:rsidRPr="00D3600E" w:rsidRDefault="00D3600E" w:rsidP="00D3600E">
      <w:pPr>
        <w:pStyle w:val="Prrafodelista"/>
        <w:numPr>
          <w:ilvl w:val="0"/>
          <w:numId w:val="9"/>
        </w:numPr>
        <w:jc w:val="both"/>
        <w:rPr>
          <w:sz w:val="24"/>
          <w:lang w:val="es-ES_tradnl"/>
        </w:rPr>
      </w:pPr>
      <w:r w:rsidRPr="00D3600E">
        <w:rPr>
          <w:sz w:val="24"/>
          <w:lang w:val="es-ES_tradnl"/>
        </w:rPr>
        <w:t>El o la presidente Municipal, quien será el presidente del Comité;</w:t>
      </w:r>
    </w:p>
    <w:p w14:paraId="2E152F72" w14:textId="77777777" w:rsidR="00D3600E" w:rsidRPr="00D3600E" w:rsidRDefault="00D3600E" w:rsidP="00D3600E">
      <w:pPr>
        <w:numPr>
          <w:ilvl w:val="0"/>
          <w:numId w:val="9"/>
        </w:numPr>
        <w:spacing w:after="0" w:line="276" w:lineRule="auto"/>
        <w:jc w:val="both"/>
        <w:rPr>
          <w:rFonts w:ascii="Arial" w:hAnsi="Arial" w:cs="Arial"/>
          <w:sz w:val="24"/>
          <w:lang w:val="es-ES_tradnl"/>
        </w:rPr>
      </w:pPr>
      <w:r w:rsidRPr="00D3600E">
        <w:rPr>
          <w:rFonts w:ascii="Arial" w:hAnsi="Arial" w:cs="Arial"/>
          <w:sz w:val="24"/>
          <w:lang w:val="es-ES_tradnl"/>
        </w:rPr>
        <w:t xml:space="preserve">La persona titular de la Dirección del Instituto Municipal de la Juventud en Tlaquepaque, que fungirá como secretario técnico del comité; </w:t>
      </w:r>
    </w:p>
    <w:p w14:paraId="7DCA015A" w14:textId="77777777" w:rsidR="00D3600E" w:rsidRPr="00D3600E" w:rsidRDefault="00D3600E" w:rsidP="00D3600E">
      <w:pPr>
        <w:numPr>
          <w:ilvl w:val="0"/>
          <w:numId w:val="9"/>
        </w:numPr>
        <w:spacing w:after="0" w:line="276" w:lineRule="auto"/>
        <w:jc w:val="both"/>
        <w:rPr>
          <w:rFonts w:ascii="Arial" w:hAnsi="Arial" w:cs="Arial"/>
          <w:sz w:val="24"/>
          <w:lang w:val="es-ES_tradnl"/>
        </w:rPr>
      </w:pPr>
      <w:r w:rsidRPr="00D3600E">
        <w:rPr>
          <w:rFonts w:ascii="Arial" w:hAnsi="Arial" w:cs="Arial"/>
          <w:color w:val="000000" w:themeColor="text1"/>
          <w:sz w:val="24"/>
          <w:lang w:val="es-ES_tradnl"/>
        </w:rPr>
        <w:t>El regidor o regidora que presida la Comisión edilicia de Deportes y Atención a la Juventud;</w:t>
      </w:r>
    </w:p>
    <w:p w14:paraId="49A2CAD6" w14:textId="77777777" w:rsidR="00D3600E" w:rsidRPr="00D3600E" w:rsidRDefault="00D3600E" w:rsidP="00D3600E">
      <w:pPr>
        <w:numPr>
          <w:ilvl w:val="0"/>
          <w:numId w:val="9"/>
        </w:numPr>
        <w:spacing w:after="0" w:line="276" w:lineRule="auto"/>
        <w:jc w:val="both"/>
        <w:rPr>
          <w:rFonts w:ascii="Arial" w:hAnsi="Arial" w:cs="Arial"/>
          <w:sz w:val="24"/>
          <w:lang w:val="es-ES_tradnl"/>
        </w:rPr>
      </w:pPr>
      <w:r w:rsidRPr="00D3600E">
        <w:rPr>
          <w:rFonts w:ascii="Arial" w:hAnsi="Arial" w:cs="Arial"/>
          <w:sz w:val="24"/>
          <w:lang w:val="es-ES_tradnl"/>
        </w:rPr>
        <w:t>El regidor o regidora que presida la Comisión edilicia de Asistencia, Desarrollo social y humano y Participación ciudadana;</w:t>
      </w:r>
    </w:p>
    <w:p w14:paraId="054C5860" w14:textId="77777777" w:rsidR="00D3600E" w:rsidRPr="00D3600E" w:rsidRDefault="00D3600E" w:rsidP="00D3600E">
      <w:pPr>
        <w:numPr>
          <w:ilvl w:val="0"/>
          <w:numId w:val="9"/>
        </w:numPr>
        <w:spacing w:after="0" w:line="276" w:lineRule="auto"/>
        <w:jc w:val="both"/>
        <w:rPr>
          <w:rFonts w:ascii="Arial" w:hAnsi="Arial" w:cs="Arial"/>
          <w:sz w:val="24"/>
          <w:lang w:val="es-ES_tradnl"/>
        </w:rPr>
      </w:pPr>
      <w:r w:rsidRPr="00D3600E">
        <w:rPr>
          <w:rFonts w:ascii="Arial" w:hAnsi="Arial" w:cs="Arial"/>
          <w:sz w:val="24"/>
          <w:lang w:val="es-ES_tradnl"/>
        </w:rPr>
        <w:t>El regidor o regidora que presida la Comisión edilicia de Educación;</w:t>
      </w:r>
    </w:p>
    <w:p w14:paraId="5CE70C2D" w14:textId="51424D83" w:rsidR="00D3600E" w:rsidRPr="00D3600E" w:rsidRDefault="00D3600E" w:rsidP="00D3600E">
      <w:pPr>
        <w:numPr>
          <w:ilvl w:val="0"/>
          <w:numId w:val="9"/>
        </w:numPr>
        <w:spacing w:after="0" w:line="276" w:lineRule="auto"/>
        <w:jc w:val="both"/>
        <w:rPr>
          <w:rFonts w:ascii="Arial" w:hAnsi="Arial" w:cs="Arial"/>
          <w:sz w:val="24"/>
          <w:lang w:val="es-ES_tradnl"/>
        </w:rPr>
      </w:pPr>
      <w:r w:rsidRPr="00D3600E">
        <w:rPr>
          <w:rFonts w:ascii="Arial" w:hAnsi="Arial" w:cs="Arial"/>
          <w:sz w:val="24"/>
          <w:lang w:val="es-ES_tradnl"/>
        </w:rPr>
        <w:t xml:space="preserve">La regidora o regidor que presida la </w:t>
      </w:r>
      <w:r w:rsidR="00CB5270" w:rsidRPr="00D3600E">
        <w:rPr>
          <w:rFonts w:ascii="Arial" w:hAnsi="Arial" w:cs="Arial"/>
          <w:sz w:val="24"/>
          <w:lang w:val="es-ES_tradnl"/>
        </w:rPr>
        <w:t>Comisión edilicia</w:t>
      </w:r>
      <w:r w:rsidRPr="00D3600E">
        <w:rPr>
          <w:rFonts w:ascii="Arial" w:hAnsi="Arial" w:cs="Arial"/>
          <w:sz w:val="24"/>
          <w:lang w:val="es-ES_tradnl"/>
        </w:rPr>
        <w:t xml:space="preserve"> de Promoción Cultural;</w:t>
      </w:r>
    </w:p>
    <w:p w14:paraId="26CB081F" w14:textId="77777777" w:rsidR="00D3600E" w:rsidRPr="00D3600E" w:rsidRDefault="00D3600E" w:rsidP="00D3600E">
      <w:pPr>
        <w:numPr>
          <w:ilvl w:val="0"/>
          <w:numId w:val="9"/>
        </w:numPr>
        <w:spacing w:after="0" w:line="276" w:lineRule="auto"/>
        <w:jc w:val="both"/>
        <w:rPr>
          <w:rFonts w:ascii="Arial" w:hAnsi="Arial" w:cs="Arial"/>
          <w:sz w:val="24"/>
          <w:lang w:val="es-ES_tradnl"/>
        </w:rPr>
      </w:pPr>
      <w:r w:rsidRPr="00D3600E">
        <w:rPr>
          <w:rFonts w:ascii="Arial" w:hAnsi="Arial" w:cs="Arial"/>
          <w:sz w:val="24"/>
          <w:lang w:val="es-ES_tradnl"/>
        </w:rPr>
        <w:lastRenderedPageBreak/>
        <w:t>La persona titular de la Coordinación de Desarrollo Económico y Combate a la Desigualdad;</w:t>
      </w:r>
    </w:p>
    <w:p w14:paraId="560344B5" w14:textId="77777777" w:rsidR="00D3600E" w:rsidRPr="00D3600E" w:rsidRDefault="00D3600E" w:rsidP="00D3600E">
      <w:pPr>
        <w:numPr>
          <w:ilvl w:val="0"/>
          <w:numId w:val="9"/>
        </w:numPr>
        <w:spacing w:after="0" w:line="276" w:lineRule="auto"/>
        <w:jc w:val="both"/>
        <w:rPr>
          <w:rFonts w:ascii="Arial" w:hAnsi="Arial" w:cs="Arial"/>
          <w:sz w:val="24"/>
          <w:lang w:val="es-ES_tradnl"/>
        </w:rPr>
      </w:pPr>
      <w:r w:rsidRPr="00D3600E">
        <w:rPr>
          <w:rFonts w:ascii="Arial" w:hAnsi="Arial" w:cs="Arial"/>
          <w:sz w:val="24"/>
          <w:lang w:val="es-ES_tradnl"/>
        </w:rPr>
        <w:t>El o la titular de la Dirección de Cultura;</w:t>
      </w:r>
    </w:p>
    <w:p w14:paraId="566FBD7A" w14:textId="77777777" w:rsidR="00D3600E" w:rsidRPr="00D3600E" w:rsidRDefault="00D3600E" w:rsidP="00D3600E">
      <w:pPr>
        <w:numPr>
          <w:ilvl w:val="0"/>
          <w:numId w:val="9"/>
        </w:numPr>
        <w:spacing w:after="0" w:line="276" w:lineRule="auto"/>
        <w:jc w:val="both"/>
        <w:rPr>
          <w:rFonts w:ascii="Arial" w:hAnsi="Arial" w:cs="Arial"/>
          <w:sz w:val="24"/>
          <w:lang w:val="es-ES_tradnl"/>
        </w:rPr>
      </w:pPr>
      <w:r w:rsidRPr="00D3600E">
        <w:rPr>
          <w:rFonts w:ascii="Arial" w:hAnsi="Arial" w:cs="Arial"/>
          <w:sz w:val="24"/>
          <w:lang w:val="es-ES_tradnl"/>
        </w:rPr>
        <w:t>La persona titular del Consejo Municipal del deporte Tlaquepaque</w:t>
      </w:r>
    </w:p>
    <w:p w14:paraId="17C4D67A" w14:textId="77777777" w:rsidR="00D3600E" w:rsidRPr="00D3600E" w:rsidRDefault="00D3600E" w:rsidP="00D3600E">
      <w:pPr>
        <w:numPr>
          <w:ilvl w:val="0"/>
          <w:numId w:val="9"/>
        </w:numPr>
        <w:spacing w:after="0" w:line="276" w:lineRule="auto"/>
        <w:jc w:val="both"/>
        <w:rPr>
          <w:rFonts w:ascii="Arial" w:hAnsi="Arial" w:cs="Arial"/>
          <w:sz w:val="24"/>
          <w:lang w:val="es-ES_tradnl"/>
        </w:rPr>
      </w:pPr>
      <w:r w:rsidRPr="00D3600E">
        <w:rPr>
          <w:rFonts w:ascii="Arial" w:hAnsi="Arial" w:cs="Arial"/>
          <w:sz w:val="24"/>
          <w:lang w:val="es-ES_tradnl"/>
        </w:rPr>
        <w:t>El o la titular de la Coordinación de Construcción a la Comunidad;</w:t>
      </w:r>
    </w:p>
    <w:p w14:paraId="7564C209" w14:textId="77777777" w:rsidR="00D3600E" w:rsidRPr="00D3600E" w:rsidRDefault="00D3600E" w:rsidP="00D3600E">
      <w:pPr>
        <w:numPr>
          <w:ilvl w:val="0"/>
          <w:numId w:val="9"/>
        </w:numPr>
        <w:spacing w:after="0" w:line="276" w:lineRule="auto"/>
        <w:jc w:val="both"/>
        <w:rPr>
          <w:rFonts w:ascii="Arial" w:hAnsi="Arial" w:cs="Arial"/>
          <w:sz w:val="24"/>
          <w:lang w:val="es-ES_tradnl"/>
        </w:rPr>
      </w:pPr>
      <w:r w:rsidRPr="00D3600E">
        <w:rPr>
          <w:rFonts w:ascii="Arial" w:hAnsi="Arial" w:cs="Arial"/>
          <w:sz w:val="24"/>
          <w:lang w:val="es-ES_tradnl"/>
        </w:rPr>
        <w:t>El o la joven más destacada que haya recibido el premio en la edición anterior. Asimismo, su cargo tendrá una duración de un año en el Comité, tomando posesión en enero del año posterior a su premiación y finalizando con el año en que toma posesión de la consejería.</w:t>
      </w:r>
    </w:p>
    <w:p w14:paraId="3574CA8E" w14:textId="77777777" w:rsidR="00967C31" w:rsidRDefault="00967C31" w:rsidP="00156ED9">
      <w:pPr>
        <w:pStyle w:val="NormalWeb"/>
        <w:spacing w:before="0" w:beforeAutospacing="0" w:after="0" w:afterAutospacing="0" w:line="276" w:lineRule="auto"/>
        <w:jc w:val="both"/>
        <w:rPr>
          <w:rFonts w:ascii="Arial" w:hAnsi="Arial" w:cs="Arial"/>
          <w:b/>
          <w:color w:val="000000"/>
          <w:szCs w:val="32"/>
        </w:rPr>
      </w:pPr>
    </w:p>
    <w:p w14:paraId="16ED9CD6" w14:textId="4B4326FF" w:rsidR="00967C31" w:rsidRDefault="00190637" w:rsidP="00CB5270">
      <w:pPr>
        <w:pStyle w:val="NormalWeb"/>
        <w:spacing w:before="0" w:beforeAutospacing="0" w:after="0" w:afterAutospacing="0" w:line="276" w:lineRule="auto"/>
        <w:jc w:val="both"/>
        <w:rPr>
          <w:rFonts w:ascii="Arial" w:hAnsi="Arial" w:cs="Arial"/>
          <w:b/>
          <w:color w:val="000000"/>
          <w:szCs w:val="32"/>
        </w:rPr>
      </w:pPr>
      <w:r>
        <w:rPr>
          <w:rFonts w:ascii="Arial" w:hAnsi="Arial" w:cs="Arial"/>
          <w:color w:val="000000"/>
          <w:szCs w:val="32"/>
        </w:rPr>
        <w:t xml:space="preserve">Quienes decidirán las bases de la convocatoria </w:t>
      </w:r>
      <w:r w:rsidR="006D1C5F">
        <w:rPr>
          <w:rFonts w:ascii="Arial" w:hAnsi="Arial" w:cs="Arial"/>
          <w:color w:val="000000"/>
          <w:szCs w:val="32"/>
        </w:rPr>
        <w:t>así</w:t>
      </w:r>
      <w:r>
        <w:rPr>
          <w:rFonts w:ascii="Arial" w:hAnsi="Arial" w:cs="Arial"/>
          <w:color w:val="000000"/>
          <w:szCs w:val="32"/>
        </w:rPr>
        <w:t xml:space="preserve"> como el moderar, orientar y desarrollar las sesiones </w:t>
      </w:r>
      <w:r w:rsidR="006D1C5F">
        <w:rPr>
          <w:rFonts w:ascii="Arial" w:hAnsi="Arial" w:cs="Arial"/>
          <w:color w:val="000000"/>
          <w:szCs w:val="32"/>
        </w:rPr>
        <w:t>para e</w:t>
      </w:r>
      <w:r w:rsidR="00D3600E">
        <w:rPr>
          <w:rFonts w:ascii="Arial" w:hAnsi="Arial" w:cs="Arial"/>
          <w:color w:val="000000"/>
          <w:szCs w:val="32"/>
        </w:rPr>
        <w:t>l cumplimiento de los objetivos para la entrega del premio.</w:t>
      </w:r>
    </w:p>
    <w:p w14:paraId="34A686A6" w14:textId="5658AA0B" w:rsidR="00967C31" w:rsidRPr="00CB5270" w:rsidRDefault="00967C31" w:rsidP="00CB5270">
      <w:pPr>
        <w:pStyle w:val="Ttulo1"/>
        <w:jc w:val="center"/>
        <w:rPr>
          <w:rFonts w:ascii="Arial" w:hAnsi="Arial" w:cs="Arial"/>
          <w:sz w:val="32"/>
          <w:szCs w:val="32"/>
        </w:rPr>
      </w:pPr>
      <w:bookmarkStart w:id="6" w:name="_Toc129178151"/>
      <w:r w:rsidRPr="00CB5270">
        <w:rPr>
          <w:rFonts w:ascii="Arial" w:hAnsi="Arial" w:cs="Arial"/>
          <w:sz w:val="32"/>
          <w:szCs w:val="32"/>
        </w:rPr>
        <w:t>SECCI</w:t>
      </w:r>
      <w:r w:rsidR="00CB5270" w:rsidRPr="00CB5270">
        <w:rPr>
          <w:rFonts w:ascii="Arial" w:hAnsi="Arial" w:cs="Arial"/>
          <w:sz w:val="32"/>
          <w:szCs w:val="32"/>
        </w:rPr>
        <w:t>Ó</w:t>
      </w:r>
      <w:r w:rsidRPr="00CB5270">
        <w:rPr>
          <w:rFonts w:ascii="Arial" w:hAnsi="Arial" w:cs="Arial"/>
          <w:sz w:val="32"/>
          <w:szCs w:val="32"/>
        </w:rPr>
        <w:t>N IV</w:t>
      </w:r>
      <w:bookmarkEnd w:id="6"/>
    </w:p>
    <w:p w14:paraId="73885E07" w14:textId="25E6906C" w:rsidR="00967C31" w:rsidRPr="00CB5270" w:rsidRDefault="00967C31" w:rsidP="00CB5270">
      <w:pPr>
        <w:pStyle w:val="Ttulo1"/>
        <w:jc w:val="center"/>
        <w:rPr>
          <w:rFonts w:ascii="Arial" w:hAnsi="Arial" w:cs="Arial"/>
          <w:sz w:val="32"/>
          <w:szCs w:val="32"/>
        </w:rPr>
      </w:pPr>
      <w:bookmarkStart w:id="7" w:name="_Toc129178152"/>
      <w:r w:rsidRPr="00CB5270">
        <w:rPr>
          <w:rFonts w:ascii="Arial" w:hAnsi="Arial" w:cs="Arial"/>
          <w:sz w:val="32"/>
          <w:szCs w:val="32"/>
        </w:rPr>
        <w:t>MECANISMOS DE VERIFICACI</w:t>
      </w:r>
      <w:r w:rsidR="00CB5270" w:rsidRPr="00CB5270">
        <w:rPr>
          <w:rFonts w:ascii="Arial" w:hAnsi="Arial" w:cs="Arial"/>
          <w:sz w:val="32"/>
          <w:szCs w:val="32"/>
        </w:rPr>
        <w:t>Ó</w:t>
      </w:r>
      <w:r w:rsidRPr="00CB5270">
        <w:rPr>
          <w:rFonts w:ascii="Arial" w:hAnsi="Arial" w:cs="Arial"/>
          <w:sz w:val="32"/>
          <w:szCs w:val="32"/>
        </w:rPr>
        <w:t>N Y EVALUACI</w:t>
      </w:r>
      <w:r w:rsidR="00CB5270" w:rsidRPr="00CB5270">
        <w:rPr>
          <w:rFonts w:ascii="Arial" w:hAnsi="Arial" w:cs="Arial"/>
          <w:sz w:val="32"/>
          <w:szCs w:val="32"/>
        </w:rPr>
        <w:t>Ó</w:t>
      </w:r>
      <w:r w:rsidRPr="00CB5270">
        <w:rPr>
          <w:rFonts w:ascii="Arial" w:hAnsi="Arial" w:cs="Arial"/>
          <w:sz w:val="32"/>
          <w:szCs w:val="32"/>
        </w:rPr>
        <w:t>N DE RESUTADOS</w:t>
      </w:r>
      <w:bookmarkEnd w:id="7"/>
    </w:p>
    <w:p w14:paraId="518C1692" w14:textId="77777777" w:rsidR="00967C31" w:rsidRDefault="00967C31" w:rsidP="00967C31">
      <w:pPr>
        <w:pStyle w:val="NormalWeb"/>
        <w:spacing w:before="0" w:beforeAutospacing="0" w:after="0" w:afterAutospacing="0" w:line="276" w:lineRule="auto"/>
        <w:jc w:val="both"/>
        <w:rPr>
          <w:rFonts w:ascii="Arial" w:hAnsi="Arial" w:cs="Arial"/>
          <w:color w:val="000000"/>
          <w:sz w:val="28"/>
          <w:szCs w:val="32"/>
        </w:rPr>
      </w:pPr>
    </w:p>
    <w:p w14:paraId="064ACBC4" w14:textId="77777777" w:rsidR="00967C31" w:rsidRDefault="00967C31" w:rsidP="00967C31">
      <w:pPr>
        <w:pStyle w:val="NormalWeb"/>
        <w:spacing w:before="0" w:beforeAutospacing="0" w:after="0" w:afterAutospacing="0" w:line="276" w:lineRule="auto"/>
        <w:jc w:val="both"/>
        <w:rPr>
          <w:rFonts w:ascii="Arial" w:hAnsi="Arial" w:cs="Arial"/>
          <w:color w:val="000000"/>
          <w:szCs w:val="32"/>
        </w:rPr>
      </w:pPr>
      <w:r>
        <w:rPr>
          <w:rFonts w:ascii="Arial" w:hAnsi="Arial" w:cs="Arial"/>
          <w:b/>
          <w:color w:val="000000"/>
          <w:szCs w:val="32"/>
        </w:rPr>
        <w:t xml:space="preserve">4.1 Indicadores de resultados: </w:t>
      </w:r>
      <w:r>
        <w:rPr>
          <w:rFonts w:ascii="Arial" w:hAnsi="Arial" w:cs="Arial"/>
          <w:color w:val="000000"/>
          <w:szCs w:val="32"/>
        </w:rPr>
        <w:t>El instituto de la juventud realizara registros de las per</w:t>
      </w:r>
      <w:r w:rsidR="006D1C5F">
        <w:rPr>
          <w:rFonts w:ascii="Arial" w:hAnsi="Arial" w:cs="Arial"/>
          <w:color w:val="000000"/>
          <w:szCs w:val="32"/>
        </w:rPr>
        <w:t>sonas interesadas en participar en la convocatoria</w:t>
      </w:r>
      <w:r>
        <w:rPr>
          <w:rFonts w:ascii="Arial" w:hAnsi="Arial" w:cs="Arial"/>
          <w:color w:val="000000"/>
          <w:szCs w:val="32"/>
        </w:rPr>
        <w:t>,</w:t>
      </w:r>
      <w:r w:rsidR="00D3600E">
        <w:rPr>
          <w:rFonts w:ascii="Arial" w:hAnsi="Arial" w:cs="Arial"/>
          <w:color w:val="000000"/>
          <w:szCs w:val="32"/>
        </w:rPr>
        <w:t xml:space="preserve"> ya sea de manera física o electrónica,</w:t>
      </w:r>
      <w:r>
        <w:rPr>
          <w:rFonts w:ascii="Arial" w:hAnsi="Arial" w:cs="Arial"/>
          <w:color w:val="000000"/>
          <w:szCs w:val="32"/>
        </w:rPr>
        <w:t xml:space="preserve"> con el propósito de mostrar los indicadores de </w:t>
      </w:r>
      <w:r w:rsidR="006D1C5F">
        <w:rPr>
          <w:rFonts w:ascii="Arial" w:hAnsi="Arial" w:cs="Arial"/>
          <w:color w:val="000000"/>
          <w:szCs w:val="32"/>
        </w:rPr>
        <w:t>gestió</w:t>
      </w:r>
      <w:r w:rsidR="00D3600E">
        <w:rPr>
          <w:rFonts w:ascii="Arial" w:hAnsi="Arial" w:cs="Arial"/>
          <w:color w:val="000000"/>
          <w:szCs w:val="32"/>
        </w:rPr>
        <w:t xml:space="preserve">n y resultados de manera anual </w:t>
      </w:r>
      <w:r w:rsidR="006D1C5F">
        <w:rPr>
          <w:rFonts w:ascii="Arial" w:hAnsi="Arial" w:cs="Arial"/>
          <w:color w:val="000000"/>
          <w:szCs w:val="32"/>
        </w:rPr>
        <w:t>mediante la comisión de Deportes y Atención a la juventud</w:t>
      </w:r>
      <w:r>
        <w:rPr>
          <w:rFonts w:ascii="Arial" w:hAnsi="Arial" w:cs="Arial"/>
          <w:color w:val="000000"/>
          <w:szCs w:val="32"/>
        </w:rPr>
        <w:t xml:space="preserve"> ante la junta de gobierno, </w:t>
      </w:r>
      <w:r w:rsidR="00D3600E">
        <w:rPr>
          <w:rFonts w:ascii="Arial" w:hAnsi="Arial" w:cs="Arial"/>
          <w:color w:val="000000"/>
          <w:szCs w:val="32"/>
        </w:rPr>
        <w:t>lo que apoyara</w:t>
      </w:r>
      <w:r w:rsidR="006D1C5F">
        <w:rPr>
          <w:rFonts w:ascii="Arial" w:hAnsi="Arial" w:cs="Arial"/>
          <w:color w:val="000000"/>
          <w:szCs w:val="32"/>
        </w:rPr>
        <w:t xml:space="preserve"> a </w:t>
      </w:r>
      <w:r>
        <w:rPr>
          <w:rFonts w:ascii="Arial" w:hAnsi="Arial" w:cs="Arial"/>
          <w:color w:val="000000"/>
          <w:szCs w:val="32"/>
        </w:rPr>
        <w:t xml:space="preserve">darle un seguimiento </w:t>
      </w:r>
      <w:r w:rsidR="00CA5E56">
        <w:rPr>
          <w:rFonts w:ascii="Arial" w:hAnsi="Arial" w:cs="Arial"/>
          <w:color w:val="000000"/>
          <w:szCs w:val="32"/>
        </w:rPr>
        <w:t xml:space="preserve">y monitoreo </w:t>
      </w:r>
      <w:r w:rsidR="006D1C5F">
        <w:rPr>
          <w:rFonts w:ascii="Arial" w:hAnsi="Arial" w:cs="Arial"/>
          <w:color w:val="000000"/>
          <w:szCs w:val="32"/>
        </w:rPr>
        <w:t xml:space="preserve">a las y los participantes así como a sus ganadores. </w:t>
      </w:r>
    </w:p>
    <w:p w14:paraId="7E77C0D1" w14:textId="77777777" w:rsidR="00967C31" w:rsidRDefault="00967C31" w:rsidP="00967C31">
      <w:pPr>
        <w:pStyle w:val="NormalWeb"/>
        <w:spacing w:before="0" w:beforeAutospacing="0" w:after="0" w:afterAutospacing="0" w:line="276" w:lineRule="auto"/>
        <w:jc w:val="both"/>
        <w:rPr>
          <w:rFonts w:ascii="Arial" w:hAnsi="Arial" w:cs="Arial"/>
          <w:color w:val="000000"/>
          <w:szCs w:val="32"/>
        </w:rPr>
      </w:pPr>
    </w:p>
    <w:p w14:paraId="3370B48D" w14:textId="145C7378" w:rsidR="00683713" w:rsidRPr="00F806B4" w:rsidRDefault="00967C31" w:rsidP="00F806B4">
      <w:pPr>
        <w:pStyle w:val="NormalWeb"/>
        <w:spacing w:before="0" w:beforeAutospacing="0" w:after="0" w:afterAutospacing="0" w:line="276" w:lineRule="auto"/>
        <w:jc w:val="both"/>
        <w:rPr>
          <w:rFonts w:ascii="Arial" w:hAnsi="Arial" w:cs="Arial"/>
          <w:color w:val="000000"/>
          <w:szCs w:val="32"/>
        </w:rPr>
      </w:pPr>
      <w:r>
        <w:rPr>
          <w:rFonts w:ascii="Arial" w:hAnsi="Arial" w:cs="Arial"/>
          <w:b/>
          <w:color w:val="000000"/>
          <w:szCs w:val="32"/>
        </w:rPr>
        <w:t xml:space="preserve">4.2 </w:t>
      </w:r>
      <w:r w:rsidR="00CA5E56">
        <w:rPr>
          <w:rFonts w:ascii="Arial" w:hAnsi="Arial" w:cs="Arial"/>
          <w:b/>
          <w:color w:val="000000"/>
          <w:szCs w:val="32"/>
        </w:rPr>
        <w:t xml:space="preserve">Evaluación: </w:t>
      </w:r>
      <w:r w:rsidR="00CA5E56">
        <w:rPr>
          <w:rFonts w:ascii="Arial" w:hAnsi="Arial" w:cs="Arial"/>
          <w:color w:val="000000"/>
          <w:szCs w:val="32"/>
        </w:rPr>
        <w:t>La evaluación se realiza por parte de la Dirección General de Políticas Públicas, una vez enviada la información de resultados al final</w:t>
      </w:r>
      <w:r w:rsidR="006D1C5F">
        <w:rPr>
          <w:rFonts w:ascii="Arial" w:hAnsi="Arial" w:cs="Arial"/>
          <w:color w:val="000000"/>
          <w:szCs w:val="32"/>
        </w:rPr>
        <w:t>izar el evento</w:t>
      </w:r>
      <w:r w:rsidR="00CA5E56">
        <w:rPr>
          <w:rFonts w:ascii="Arial" w:hAnsi="Arial" w:cs="Arial"/>
          <w:color w:val="000000"/>
          <w:szCs w:val="32"/>
        </w:rPr>
        <w:t>.</w:t>
      </w:r>
    </w:p>
    <w:p w14:paraId="069AAA96" w14:textId="77777777" w:rsidR="00F806B4" w:rsidRDefault="00F806B4" w:rsidP="00CA5E56">
      <w:pPr>
        <w:pStyle w:val="NormalWeb"/>
        <w:spacing w:before="0" w:beforeAutospacing="0" w:after="0" w:afterAutospacing="0" w:line="276" w:lineRule="auto"/>
        <w:jc w:val="center"/>
        <w:rPr>
          <w:rFonts w:ascii="Arial" w:hAnsi="Arial" w:cs="Arial"/>
          <w:b/>
          <w:color w:val="000000"/>
          <w:sz w:val="28"/>
          <w:szCs w:val="32"/>
        </w:rPr>
      </w:pPr>
    </w:p>
    <w:p w14:paraId="7EAEA63E" w14:textId="34684F1B" w:rsidR="00CA5E56" w:rsidRPr="00CB5270" w:rsidRDefault="00CA5E56" w:rsidP="00CB5270">
      <w:pPr>
        <w:pStyle w:val="Ttulo1"/>
        <w:jc w:val="center"/>
        <w:rPr>
          <w:rFonts w:ascii="Arial" w:hAnsi="Arial" w:cs="Arial"/>
          <w:sz w:val="32"/>
          <w:szCs w:val="32"/>
        </w:rPr>
      </w:pPr>
      <w:bookmarkStart w:id="8" w:name="_Toc129178153"/>
      <w:r w:rsidRPr="00CB5270">
        <w:rPr>
          <w:rFonts w:ascii="Arial" w:hAnsi="Arial" w:cs="Arial"/>
          <w:sz w:val="32"/>
          <w:szCs w:val="32"/>
        </w:rPr>
        <w:t>SECCI</w:t>
      </w:r>
      <w:r w:rsidR="00CB5270" w:rsidRPr="00CB5270">
        <w:rPr>
          <w:rFonts w:ascii="Arial" w:hAnsi="Arial" w:cs="Arial"/>
          <w:sz w:val="32"/>
          <w:szCs w:val="32"/>
        </w:rPr>
        <w:t>Ó</w:t>
      </w:r>
      <w:r w:rsidRPr="00CB5270">
        <w:rPr>
          <w:rFonts w:ascii="Arial" w:hAnsi="Arial" w:cs="Arial"/>
          <w:sz w:val="32"/>
          <w:szCs w:val="32"/>
        </w:rPr>
        <w:t>N V</w:t>
      </w:r>
      <w:bookmarkEnd w:id="8"/>
    </w:p>
    <w:p w14:paraId="0D2C9FA0" w14:textId="77777777" w:rsidR="00CA5E56" w:rsidRPr="00CB5270" w:rsidRDefault="00CA5E56" w:rsidP="00CB5270">
      <w:pPr>
        <w:pStyle w:val="Ttulo1"/>
        <w:jc w:val="center"/>
        <w:rPr>
          <w:rFonts w:ascii="Arial" w:hAnsi="Arial" w:cs="Arial"/>
          <w:sz w:val="32"/>
          <w:szCs w:val="32"/>
        </w:rPr>
      </w:pPr>
      <w:bookmarkStart w:id="9" w:name="_Toc129178154"/>
      <w:r w:rsidRPr="00CB5270">
        <w:rPr>
          <w:rFonts w:ascii="Arial" w:hAnsi="Arial" w:cs="Arial"/>
          <w:sz w:val="32"/>
          <w:szCs w:val="32"/>
        </w:rPr>
        <w:t>OTROS</w:t>
      </w:r>
      <w:bookmarkEnd w:id="9"/>
    </w:p>
    <w:p w14:paraId="03F4745A" w14:textId="77777777" w:rsidR="00CA5E56" w:rsidRDefault="00CA5E56" w:rsidP="00CA5E56">
      <w:pPr>
        <w:pStyle w:val="NormalWeb"/>
        <w:spacing w:before="0" w:beforeAutospacing="0" w:after="0" w:afterAutospacing="0" w:line="276" w:lineRule="auto"/>
        <w:jc w:val="center"/>
        <w:rPr>
          <w:rFonts w:ascii="Arial" w:hAnsi="Arial" w:cs="Arial"/>
          <w:b/>
          <w:color w:val="000000"/>
          <w:sz w:val="28"/>
          <w:szCs w:val="32"/>
        </w:rPr>
      </w:pPr>
    </w:p>
    <w:p w14:paraId="54204F26" w14:textId="58077AF7" w:rsidR="00CA5E56" w:rsidRPr="001C6B61" w:rsidRDefault="00CA5E56" w:rsidP="00CA5E56">
      <w:pPr>
        <w:pStyle w:val="NormalWeb"/>
        <w:spacing w:before="0" w:beforeAutospacing="0" w:after="0" w:afterAutospacing="0" w:line="276" w:lineRule="auto"/>
        <w:jc w:val="both"/>
        <w:rPr>
          <w:rFonts w:ascii="Arial" w:hAnsi="Arial" w:cs="Arial"/>
          <w:b/>
          <w:color w:val="000000"/>
        </w:rPr>
      </w:pPr>
      <w:r w:rsidRPr="001C6B61">
        <w:rPr>
          <w:rFonts w:ascii="Arial" w:hAnsi="Arial" w:cs="Arial"/>
          <w:b/>
          <w:color w:val="000000"/>
        </w:rPr>
        <w:t xml:space="preserve">5.1 Convocatoria: </w:t>
      </w:r>
      <w:r w:rsidR="00D3600E" w:rsidRPr="001C6B61">
        <w:rPr>
          <w:rFonts w:ascii="Arial" w:hAnsi="Arial" w:cs="Arial"/>
          <w:b/>
          <w:color w:val="000000"/>
        </w:rPr>
        <w:t xml:space="preserve"> </w:t>
      </w:r>
    </w:p>
    <w:p w14:paraId="40C9A9B6" w14:textId="77777777" w:rsidR="00683713" w:rsidRPr="001C6B61" w:rsidRDefault="00683713" w:rsidP="00683713">
      <w:pPr>
        <w:rPr>
          <w:rFonts w:ascii="Arial" w:hAnsi="Arial" w:cs="Arial"/>
          <w:b/>
          <w:bCs/>
          <w:sz w:val="24"/>
          <w:szCs w:val="24"/>
        </w:rPr>
      </w:pPr>
    </w:p>
    <w:p w14:paraId="0E7A0922" w14:textId="4888BD0E" w:rsidR="00683713" w:rsidRPr="001C6B61" w:rsidRDefault="00683713" w:rsidP="00683713">
      <w:pPr>
        <w:jc w:val="center"/>
        <w:rPr>
          <w:rFonts w:ascii="Arial" w:hAnsi="Arial" w:cs="Arial"/>
          <w:b/>
          <w:bCs/>
          <w:sz w:val="24"/>
          <w:szCs w:val="24"/>
        </w:rPr>
      </w:pPr>
      <w:r w:rsidRPr="001C6B61">
        <w:rPr>
          <w:rFonts w:ascii="Arial" w:hAnsi="Arial" w:cs="Arial"/>
          <w:b/>
          <w:bCs/>
          <w:sz w:val="24"/>
          <w:szCs w:val="24"/>
        </w:rPr>
        <w:t>Premio Municipal a la Juventud 2022</w:t>
      </w:r>
    </w:p>
    <w:p w14:paraId="7ABD1A57" w14:textId="77777777" w:rsidR="00683713" w:rsidRPr="001C6B61" w:rsidRDefault="00683713" w:rsidP="00683713">
      <w:pPr>
        <w:jc w:val="center"/>
        <w:rPr>
          <w:rFonts w:ascii="Arial" w:hAnsi="Arial" w:cs="Arial"/>
          <w:b/>
          <w:bCs/>
          <w:sz w:val="24"/>
          <w:szCs w:val="24"/>
        </w:rPr>
      </w:pPr>
    </w:p>
    <w:p w14:paraId="43A87643" w14:textId="77777777" w:rsidR="00683713" w:rsidRPr="001C6B61" w:rsidRDefault="00683713" w:rsidP="00683713">
      <w:pPr>
        <w:jc w:val="center"/>
        <w:rPr>
          <w:rFonts w:ascii="Arial" w:hAnsi="Arial" w:cs="Arial"/>
          <w:b/>
          <w:bCs/>
          <w:sz w:val="24"/>
          <w:szCs w:val="24"/>
        </w:rPr>
      </w:pPr>
      <w:r w:rsidRPr="001C6B61">
        <w:rPr>
          <w:rFonts w:ascii="Arial" w:hAnsi="Arial" w:cs="Arial"/>
          <w:b/>
          <w:bCs/>
          <w:sz w:val="24"/>
          <w:szCs w:val="24"/>
        </w:rPr>
        <w:t>El Ayuntamiento de San Pedro Tlaquepaque, a través del Instituto</w:t>
      </w:r>
    </w:p>
    <w:p w14:paraId="30CDCF84" w14:textId="77777777" w:rsidR="00683713" w:rsidRPr="001C6B61" w:rsidRDefault="00683713" w:rsidP="00683713">
      <w:pPr>
        <w:jc w:val="center"/>
        <w:rPr>
          <w:rFonts w:ascii="Arial" w:hAnsi="Arial" w:cs="Arial"/>
          <w:b/>
          <w:bCs/>
          <w:sz w:val="24"/>
          <w:szCs w:val="24"/>
        </w:rPr>
      </w:pPr>
      <w:r w:rsidRPr="001C6B61">
        <w:rPr>
          <w:rFonts w:ascii="Arial" w:hAnsi="Arial" w:cs="Arial"/>
          <w:b/>
          <w:bCs/>
          <w:sz w:val="24"/>
          <w:szCs w:val="24"/>
        </w:rPr>
        <w:t>Municipal de la Juventud en San Pedro Tlaquepaque, emite la siguiente:</w:t>
      </w:r>
    </w:p>
    <w:p w14:paraId="629ED95C" w14:textId="77777777" w:rsidR="00683713" w:rsidRPr="001C6B61" w:rsidRDefault="00683713" w:rsidP="00683713">
      <w:pPr>
        <w:jc w:val="center"/>
        <w:rPr>
          <w:rFonts w:ascii="Arial" w:hAnsi="Arial" w:cs="Arial"/>
          <w:b/>
          <w:bCs/>
          <w:sz w:val="24"/>
          <w:szCs w:val="24"/>
        </w:rPr>
      </w:pPr>
    </w:p>
    <w:p w14:paraId="08DFBA98" w14:textId="56EAD66B" w:rsidR="00683713" w:rsidRPr="001C6B61" w:rsidRDefault="00683713" w:rsidP="00683713">
      <w:pPr>
        <w:jc w:val="center"/>
        <w:rPr>
          <w:rFonts w:ascii="Arial" w:hAnsi="Arial" w:cs="Arial"/>
          <w:b/>
          <w:bCs/>
          <w:color w:val="4F81BD" w:themeColor="accent1"/>
          <w:sz w:val="24"/>
          <w:szCs w:val="24"/>
        </w:rPr>
      </w:pPr>
      <w:r w:rsidRPr="001C6B61">
        <w:rPr>
          <w:rFonts w:ascii="Arial" w:hAnsi="Arial" w:cs="Arial"/>
          <w:b/>
          <w:bCs/>
          <w:color w:val="4F81BD" w:themeColor="accent1"/>
          <w:sz w:val="24"/>
          <w:szCs w:val="24"/>
        </w:rPr>
        <w:t>CONVOCATORIA</w:t>
      </w:r>
    </w:p>
    <w:p w14:paraId="26D11DEF" w14:textId="0A30B625" w:rsidR="00683713" w:rsidRPr="001C6B61" w:rsidRDefault="00683713" w:rsidP="00683713">
      <w:pPr>
        <w:jc w:val="center"/>
        <w:rPr>
          <w:rFonts w:ascii="Arial" w:hAnsi="Arial" w:cs="Arial"/>
          <w:sz w:val="24"/>
          <w:szCs w:val="24"/>
        </w:rPr>
      </w:pPr>
      <w:r w:rsidRPr="001C6B61">
        <w:rPr>
          <w:rFonts w:ascii="Arial" w:hAnsi="Arial" w:cs="Arial"/>
          <w:sz w:val="24"/>
          <w:szCs w:val="24"/>
        </w:rPr>
        <w:t>En conmemoración del Día Internacional de la Juventud ( en agosto)</w:t>
      </w:r>
    </w:p>
    <w:p w14:paraId="5DE4D4DE" w14:textId="77777777" w:rsidR="00683713" w:rsidRPr="001C6B61" w:rsidRDefault="00683713" w:rsidP="00683713">
      <w:pPr>
        <w:jc w:val="center"/>
        <w:rPr>
          <w:rFonts w:ascii="Arial" w:hAnsi="Arial" w:cs="Arial"/>
          <w:sz w:val="24"/>
          <w:szCs w:val="24"/>
        </w:rPr>
      </w:pPr>
      <w:r w:rsidRPr="001C6B61">
        <w:rPr>
          <w:rFonts w:ascii="Arial" w:hAnsi="Arial" w:cs="Arial"/>
          <w:sz w:val="24"/>
          <w:szCs w:val="24"/>
        </w:rPr>
        <w:t>Dirigida a las y los jóvenes que residan en el municipio de San Pedro Tlaquepaque y que se encuentren entre los 12 y 29 años.</w:t>
      </w:r>
    </w:p>
    <w:p w14:paraId="2882E715" w14:textId="77777777" w:rsidR="00683713" w:rsidRPr="00683713" w:rsidRDefault="00683713" w:rsidP="00683713"/>
    <w:p w14:paraId="75069A5B" w14:textId="7A6502BF" w:rsidR="00683713" w:rsidRPr="00683713" w:rsidRDefault="00683713" w:rsidP="00683713">
      <w:pPr>
        <w:tabs>
          <w:tab w:val="center" w:pos="4419"/>
        </w:tabs>
        <w:sectPr w:rsidR="00683713" w:rsidRPr="00683713">
          <w:headerReference w:type="default" r:id="rId8"/>
          <w:footerReference w:type="even" r:id="rId9"/>
          <w:footerReference w:type="default" r:id="rId10"/>
          <w:pgSz w:w="12240" w:h="15840"/>
          <w:pgMar w:top="1417" w:right="1701" w:bottom="1417" w:left="1701" w:header="708" w:footer="708" w:gutter="0"/>
          <w:cols w:space="708"/>
          <w:docGrid w:linePitch="360"/>
        </w:sectPr>
      </w:pPr>
    </w:p>
    <w:p w14:paraId="195C7ABD" w14:textId="77777777" w:rsidR="00683713" w:rsidRPr="001C6B61" w:rsidRDefault="00683713" w:rsidP="00683713">
      <w:pPr>
        <w:jc w:val="both"/>
        <w:rPr>
          <w:rFonts w:ascii="Arial" w:hAnsi="Arial" w:cs="Arial"/>
          <w:b/>
          <w:bCs/>
          <w:color w:val="4F81BD" w:themeColor="accent1"/>
          <w:sz w:val="24"/>
          <w:szCs w:val="24"/>
        </w:rPr>
      </w:pPr>
      <w:r w:rsidRPr="001C6B61">
        <w:rPr>
          <w:rFonts w:ascii="Arial" w:hAnsi="Arial" w:cs="Arial"/>
          <w:b/>
          <w:bCs/>
          <w:color w:val="4F81BD" w:themeColor="accent1"/>
          <w:sz w:val="24"/>
          <w:szCs w:val="24"/>
        </w:rPr>
        <w:lastRenderedPageBreak/>
        <w:t>1. REQUISITOS</w:t>
      </w:r>
    </w:p>
    <w:p w14:paraId="0BDD6ADF" w14:textId="77777777" w:rsidR="00683713" w:rsidRPr="001C6B61" w:rsidRDefault="00683713" w:rsidP="00683713">
      <w:pPr>
        <w:jc w:val="both"/>
        <w:rPr>
          <w:rFonts w:ascii="Arial" w:hAnsi="Arial" w:cs="Arial"/>
          <w:sz w:val="24"/>
          <w:szCs w:val="24"/>
        </w:rPr>
      </w:pPr>
      <w:r w:rsidRPr="001C6B61">
        <w:rPr>
          <w:rFonts w:ascii="Arial" w:hAnsi="Arial" w:cs="Arial"/>
          <w:sz w:val="24"/>
          <w:szCs w:val="24"/>
        </w:rPr>
        <w:t>- Carta de postulación con el señalamiento preciso de la categoría en la que desea participar, formato Word o PDF;</w:t>
      </w:r>
    </w:p>
    <w:p w14:paraId="4859A80E" w14:textId="77777777" w:rsidR="00683713" w:rsidRPr="001C6B61" w:rsidRDefault="00683713" w:rsidP="00683713">
      <w:pPr>
        <w:jc w:val="both"/>
        <w:rPr>
          <w:rFonts w:ascii="Arial" w:hAnsi="Arial" w:cs="Arial"/>
          <w:sz w:val="24"/>
          <w:szCs w:val="24"/>
        </w:rPr>
      </w:pPr>
      <w:r w:rsidRPr="001C6B61">
        <w:rPr>
          <w:rFonts w:ascii="Arial" w:hAnsi="Arial" w:cs="Arial"/>
          <w:b/>
          <w:bCs/>
          <w:sz w:val="24"/>
          <w:szCs w:val="24"/>
        </w:rPr>
        <w:t>-</w:t>
      </w:r>
      <w:r w:rsidRPr="001C6B61">
        <w:rPr>
          <w:rFonts w:ascii="Arial" w:hAnsi="Arial" w:cs="Arial"/>
          <w:sz w:val="24"/>
          <w:szCs w:val="24"/>
        </w:rPr>
        <w:t xml:space="preserve"> Currículum vitae con fotografía, actualizado a la fecha de presentación y con número y correo electrónico de contacto;</w:t>
      </w:r>
    </w:p>
    <w:p w14:paraId="32910005" w14:textId="77777777" w:rsidR="00683713" w:rsidRPr="001C6B61" w:rsidRDefault="00683713" w:rsidP="00683713">
      <w:pPr>
        <w:jc w:val="both"/>
        <w:rPr>
          <w:rFonts w:ascii="Arial" w:hAnsi="Arial" w:cs="Arial"/>
          <w:sz w:val="24"/>
          <w:szCs w:val="24"/>
        </w:rPr>
      </w:pPr>
      <w:r w:rsidRPr="001C6B61">
        <w:rPr>
          <w:rFonts w:ascii="Arial" w:hAnsi="Arial" w:cs="Arial"/>
          <w:b/>
          <w:bCs/>
          <w:sz w:val="24"/>
          <w:szCs w:val="24"/>
        </w:rPr>
        <w:t>-</w:t>
      </w:r>
      <w:r w:rsidRPr="001C6B61">
        <w:rPr>
          <w:rFonts w:ascii="Arial" w:hAnsi="Arial" w:cs="Arial"/>
          <w:sz w:val="24"/>
          <w:szCs w:val="24"/>
        </w:rPr>
        <w:t xml:space="preserve"> Semblanza no mayor a 2 cuartillas que contenga los méritos que considere suficientes para ser acreedor al premio para el cual se postula formato Word o PDF;</w:t>
      </w:r>
    </w:p>
    <w:p w14:paraId="7FBA9EF9" w14:textId="77777777" w:rsidR="00683713" w:rsidRPr="001C6B61" w:rsidRDefault="00683713" w:rsidP="00683713">
      <w:pPr>
        <w:jc w:val="both"/>
        <w:rPr>
          <w:rFonts w:ascii="Arial" w:hAnsi="Arial" w:cs="Arial"/>
          <w:sz w:val="24"/>
          <w:szCs w:val="24"/>
        </w:rPr>
      </w:pPr>
      <w:r w:rsidRPr="001C6B61">
        <w:rPr>
          <w:rFonts w:ascii="Arial" w:hAnsi="Arial" w:cs="Arial"/>
          <w:b/>
          <w:bCs/>
          <w:sz w:val="24"/>
          <w:szCs w:val="24"/>
        </w:rPr>
        <w:t>-</w:t>
      </w:r>
      <w:r w:rsidRPr="001C6B61">
        <w:rPr>
          <w:rFonts w:ascii="Arial" w:hAnsi="Arial" w:cs="Arial"/>
          <w:sz w:val="24"/>
          <w:szCs w:val="24"/>
        </w:rPr>
        <w:t xml:space="preserve"> Agregar un video de máximo 1 minuto, en el que haga su presentación personal;</w:t>
      </w:r>
    </w:p>
    <w:p w14:paraId="3571AA86" w14:textId="77777777" w:rsidR="00683713" w:rsidRPr="001C6B61" w:rsidRDefault="00683713" w:rsidP="00683713">
      <w:pPr>
        <w:jc w:val="both"/>
        <w:rPr>
          <w:rFonts w:ascii="Arial" w:hAnsi="Arial" w:cs="Arial"/>
          <w:sz w:val="24"/>
          <w:szCs w:val="24"/>
        </w:rPr>
      </w:pPr>
      <w:r w:rsidRPr="001C6B61">
        <w:rPr>
          <w:rFonts w:ascii="Arial" w:hAnsi="Arial" w:cs="Arial"/>
          <w:b/>
          <w:bCs/>
          <w:sz w:val="24"/>
          <w:szCs w:val="24"/>
        </w:rPr>
        <w:t xml:space="preserve">- </w:t>
      </w:r>
      <w:r w:rsidRPr="001C6B61">
        <w:rPr>
          <w:rFonts w:ascii="Arial" w:hAnsi="Arial" w:cs="Arial"/>
          <w:sz w:val="24"/>
          <w:szCs w:val="24"/>
        </w:rPr>
        <w:t>Las pruebas que estimen pertinentes para acreditar tal merecimiento;</w:t>
      </w:r>
    </w:p>
    <w:p w14:paraId="64A79817" w14:textId="77777777" w:rsidR="00683713" w:rsidRPr="001C6B61" w:rsidRDefault="00683713" w:rsidP="00683713">
      <w:pPr>
        <w:jc w:val="both"/>
        <w:rPr>
          <w:rFonts w:ascii="Arial" w:hAnsi="Arial" w:cs="Arial"/>
          <w:sz w:val="24"/>
          <w:szCs w:val="24"/>
        </w:rPr>
      </w:pPr>
      <w:r w:rsidRPr="001C6B61">
        <w:rPr>
          <w:rFonts w:ascii="Arial" w:hAnsi="Arial" w:cs="Arial"/>
          <w:b/>
          <w:bCs/>
          <w:sz w:val="24"/>
          <w:szCs w:val="24"/>
        </w:rPr>
        <w:t>-</w:t>
      </w:r>
      <w:r w:rsidRPr="001C6B61">
        <w:rPr>
          <w:rFonts w:ascii="Arial" w:hAnsi="Arial" w:cs="Arial"/>
          <w:sz w:val="24"/>
          <w:szCs w:val="24"/>
        </w:rPr>
        <w:t xml:space="preserve"> Comprobante de domicilio no mayor a 3 meses o carta de residencia del Municipio de San Pedro Tlaquepaque; </w:t>
      </w:r>
    </w:p>
    <w:p w14:paraId="0C829A27" w14:textId="77777777" w:rsidR="00683713" w:rsidRPr="001C6B61" w:rsidRDefault="00683713" w:rsidP="00683713">
      <w:pPr>
        <w:jc w:val="both"/>
        <w:rPr>
          <w:rFonts w:ascii="Arial" w:hAnsi="Arial" w:cs="Arial"/>
          <w:sz w:val="24"/>
          <w:szCs w:val="24"/>
        </w:rPr>
      </w:pPr>
      <w:r w:rsidRPr="001C6B61">
        <w:rPr>
          <w:rFonts w:ascii="Arial" w:hAnsi="Arial" w:cs="Arial"/>
          <w:b/>
          <w:bCs/>
          <w:sz w:val="24"/>
          <w:szCs w:val="24"/>
        </w:rPr>
        <w:t>-</w:t>
      </w:r>
      <w:r w:rsidRPr="001C6B61">
        <w:rPr>
          <w:rFonts w:ascii="Arial" w:hAnsi="Arial" w:cs="Arial"/>
          <w:sz w:val="24"/>
          <w:szCs w:val="24"/>
        </w:rPr>
        <w:t xml:space="preserve"> Copia de identificación oficial;</w:t>
      </w:r>
    </w:p>
    <w:p w14:paraId="55CC7418" w14:textId="297BFC11" w:rsidR="00683713" w:rsidRPr="001C6B61" w:rsidRDefault="00683713" w:rsidP="00683713">
      <w:pPr>
        <w:jc w:val="both"/>
        <w:rPr>
          <w:rFonts w:ascii="Arial" w:hAnsi="Arial" w:cs="Arial"/>
          <w:sz w:val="24"/>
          <w:szCs w:val="24"/>
        </w:rPr>
      </w:pPr>
      <w:r w:rsidRPr="001C6B61">
        <w:rPr>
          <w:rFonts w:ascii="Arial" w:hAnsi="Arial" w:cs="Arial"/>
          <w:b/>
          <w:bCs/>
          <w:sz w:val="24"/>
          <w:szCs w:val="24"/>
        </w:rPr>
        <w:t xml:space="preserve">- </w:t>
      </w:r>
      <w:r w:rsidRPr="001C6B61">
        <w:rPr>
          <w:rFonts w:ascii="Arial" w:hAnsi="Arial" w:cs="Arial"/>
          <w:sz w:val="24"/>
          <w:szCs w:val="24"/>
        </w:rPr>
        <w:t>Carta consentimiento de uso de datos personales.</w:t>
      </w:r>
    </w:p>
    <w:p w14:paraId="1F8EABFD" w14:textId="77777777" w:rsidR="00683713" w:rsidRPr="001C6B61" w:rsidRDefault="00683713" w:rsidP="00683713">
      <w:pPr>
        <w:jc w:val="both"/>
        <w:rPr>
          <w:rFonts w:ascii="Arial" w:hAnsi="Arial" w:cs="Arial"/>
          <w:b/>
          <w:bCs/>
          <w:sz w:val="24"/>
          <w:szCs w:val="24"/>
          <w:u w:val="single"/>
        </w:rPr>
      </w:pPr>
      <w:r w:rsidRPr="001C6B61">
        <w:rPr>
          <w:rFonts w:ascii="Arial" w:hAnsi="Arial" w:cs="Arial"/>
          <w:b/>
          <w:bCs/>
          <w:sz w:val="24"/>
          <w:szCs w:val="24"/>
          <w:u w:val="single"/>
        </w:rPr>
        <w:t>EN CASO DE SER MENORES DE EDAD, AGREGAR:</w:t>
      </w:r>
    </w:p>
    <w:p w14:paraId="3F68D8A2" w14:textId="77777777" w:rsidR="00683713" w:rsidRPr="001C6B61" w:rsidRDefault="00683713" w:rsidP="00683713">
      <w:pPr>
        <w:jc w:val="both"/>
        <w:rPr>
          <w:rFonts w:ascii="Arial" w:hAnsi="Arial" w:cs="Arial"/>
          <w:sz w:val="24"/>
          <w:szCs w:val="24"/>
        </w:rPr>
      </w:pPr>
      <w:r w:rsidRPr="001C6B61">
        <w:rPr>
          <w:rFonts w:ascii="Arial" w:hAnsi="Arial" w:cs="Arial"/>
          <w:b/>
          <w:bCs/>
          <w:sz w:val="24"/>
          <w:szCs w:val="24"/>
        </w:rPr>
        <w:t xml:space="preserve">- </w:t>
      </w:r>
      <w:r w:rsidRPr="001C6B61">
        <w:rPr>
          <w:rFonts w:ascii="Arial" w:hAnsi="Arial" w:cs="Arial"/>
          <w:sz w:val="24"/>
          <w:szCs w:val="24"/>
        </w:rPr>
        <w:t>Autorización firmada por padres o tutores;</w:t>
      </w:r>
    </w:p>
    <w:p w14:paraId="344BA2E2" w14:textId="77777777" w:rsidR="00683713" w:rsidRPr="001C6B61" w:rsidRDefault="00683713" w:rsidP="00683713">
      <w:pPr>
        <w:jc w:val="both"/>
        <w:rPr>
          <w:rFonts w:ascii="Arial" w:hAnsi="Arial" w:cs="Arial"/>
          <w:sz w:val="24"/>
          <w:szCs w:val="24"/>
        </w:rPr>
      </w:pPr>
      <w:r w:rsidRPr="001C6B61">
        <w:rPr>
          <w:rFonts w:ascii="Arial" w:hAnsi="Arial" w:cs="Arial"/>
          <w:b/>
          <w:bCs/>
          <w:sz w:val="24"/>
          <w:szCs w:val="24"/>
        </w:rPr>
        <w:t>-</w:t>
      </w:r>
      <w:r w:rsidRPr="001C6B61">
        <w:rPr>
          <w:rFonts w:ascii="Arial" w:hAnsi="Arial" w:cs="Arial"/>
          <w:sz w:val="24"/>
          <w:szCs w:val="24"/>
        </w:rPr>
        <w:t xml:space="preserve"> Datos particulares del padre, madre o tutor, según el caso;</w:t>
      </w:r>
    </w:p>
    <w:p w14:paraId="54B47E62" w14:textId="77777777" w:rsidR="00683713" w:rsidRPr="001C6B61" w:rsidRDefault="00683713" w:rsidP="00683713">
      <w:pPr>
        <w:jc w:val="both"/>
        <w:rPr>
          <w:rFonts w:ascii="Arial" w:hAnsi="Arial" w:cs="Arial"/>
          <w:sz w:val="24"/>
          <w:szCs w:val="24"/>
        </w:rPr>
      </w:pPr>
      <w:r w:rsidRPr="001C6B61">
        <w:rPr>
          <w:rFonts w:ascii="Arial" w:hAnsi="Arial" w:cs="Arial"/>
          <w:b/>
          <w:bCs/>
          <w:sz w:val="24"/>
          <w:szCs w:val="24"/>
        </w:rPr>
        <w:t xml:space="preserve">- </w:t>
      </w:r>
      <w:r w:rsidRPr="001C6B61">
        <w:rPr>
          <w:rFonts w:ascii="Arial" w:hAnsi="Arial" w:cs="Arial"/>
          <w:sz w:val="24"/>
          <w:szCs w:val="24"/>
        </w:rPr>
        <w:t>Acta de nacimiento de la o el menor;</w:t>
      </w:r>
    </w:p>
    <w:p w14:paraId="2B615DFA" w14:textId="77777777" w:rsidR="00683713" w:rsidRPr="001C6B61" w:rsidRDefault="00683713" w:rsidP="00683713">
      <w:pPr>
        <w:jc w:val="both"/>
        <w:rPr>
          <w:rFonts w:ascii="Arial" w:hAnsi="Arial" w:cs="Arial"/>
          <w:sz w:val="24"/>
          <w:szCs w:val="24"/>
        </w:rPr>
      </w:pPr>
      <w:r w:rsidRPr="001C6B61">
        <w:rPr>
          <w:rFonts w:ascii="Arial" w:hAnsi="Arial" w:cs="Arial"/>
          <w:b/>
          <w:bCs/>
          <w:sz w:val="24"/>
          <w:szCs w:val="24"/>
        </w:rPr>
        <w:t xml:space="preserve">- </w:t>
      </w:r>
      <w:r w:rsidRPr="001C6B61">
        <w:rPr>
          <w:rFonts w:ascii="Arial" w:hAnsi="Arial" w:cs="Arial"/>
          <w:sz w:val="24"/>
          <w:szCs w:val="24"/>
        </w:rPr>
        <w:t>Copia por ambos lados de la identificación oficial del padre, madre</w:t>
      </w:r>
    </w:p>
    <w:p w14:paraId="515F1AA2" w14:textId="77777777" w:rsidR="00683713" w:rsidRPr="001C6B61" w:rsidRDefault="00683713" w:rsidP="00683713">
      <w:pPr>
        <w:jc w:val="both"/>
        <w:rPr>
          <w:rFonts w:ascii="Arial" w:hAnsi="Arial" w:cs="Arial"/>
          <w:sz w:val="24"/>
          <w:szCs w:val="24"/>
        </w:rPr>
      </w:pPr>
      <w:r w:rsidRPr="001C6B61">
        <w:rPr>
          <w:rFonts w:ascii="Arial" w:hAnsi="Arial" w:cs="Arial"/>
          <w:sz w:val="24"/>
          <w:szCs w:val="24"/>
        </w:rPr>
        <w:t>o tutor que haya firmado la autorización; y</w:t>
      </w:r>
    </w:p>
    <w:p w14:paraId="7B1BD824" w14:textId="49193F18" w:rsidR="00683713" w:rsidRPr="001C6B61" w:rsidRDefault="00683713" w:rsidP="00683713">
      <w:pPr>
        <w:jc w:val="both"/>
        <w:rPr>
          <w:rFonts w:ascii="Arial" w:hAnsi="Arial" w:cs="Arial"/>
          <w:sz w:val="24"/>
          <w:szCs w:val="24"/>
        </w:rPr>
      </w:pPr>
      <w:r w:rsidRPr="001C6B61">
        <w:rPr>
          <w:rFonts w:ascii="Arial" w:hAnsi="Arial" w:cs="Arial"/>
          <w:b/>
          <w:bCs/>
          <w:sz w:val="24"/>
          <w:szCs w:val="24"/>
        </w:rPr>
        <w:t xml:space="preserve">- </w:t>
      </w:r>
      <w:r w:rsidRPr="001C6B61">
        <w:rPr>
          <w:rFonts w:ascii="Arial" w:hAnsi="Arial" w:cs="Arial"/>
          <w:sz w:val="24"/>
          <w:szCs w:val="24"/>
        </w:rPr>
        <w:t>Carta consentimiento de uso de datos personales, firmada por el padre, madre o tutor.</w:t>
      </w:r>
    </w:p>
    <w:p w14:paraId="763FD689" w14:textId="77777777" w:rsidR="00683713" w:rsidRPr="001C6B61" w:rsidRDefault="00683713" w:rsidP="00683713">
      <w:pPr>
        <w:jc w:val="both"/>
        <w:rPr>
          <w:rFonts w:ascii="Arial" w:hAnsi="Arial" w:cs="Arial"/>
          <w:b/>
          <w:bCs/>
          <w:color w:val="4F81BD" w:themeColor="accent1"/>
          <w:sz w:val="24"/>
          <w:szCs w:val="24"/>
        </w:rPr>
      </w:pPr>
      <w:r w:rsidRPr="001C6B61">
        <w:rPr>
          <w:rFonts w:ascii="Arial" w:hAnsi="Arial" w:cs="Arial"/>
          <w:b/>
          <w:bCs/>
          <w:color w:val="4F81BD" w:themeColor="accent1"/>
          <w:sz w:val="24"/>
          <w:szCs w:val="24"/>
        </w:rPr>
        <w:t>2. RECEPCIÓN DE DOCUMENTOS</w:t>
      </w:r>
    </w:p>
    <w:p w14:paraId="10511832" w14:textId="4C2F2E8A" w:rsidR="00683713" w:rsidRPr="001C6B61" w:rsidRDefault="00683713" w:rsidP="00683713">
      <w:pPr>
        <w:jc w:val="both"/>
        <w:rPr>
          <w:rFonts w:ascii="Arial" w:hAnsi="Arial" w:cs="Arial"/>
          <w:sz w:val="24"/>
          <w:szCs w:val="24"/>
        </w:rPr>
      </w:pPr>
      <w:r w:rsidRPr="001C6B61">
        <w:rPr>
          <w:rFonts w:ascii="Arial" w:hAnsi="Arial" w:cs="Arial"/>
          <w:sz w:val="24"/>
          <w:szCs w:val="24"/>
        </w:rPr>
        <w:t>Todas las personas interesadas deberán enviar su documentación al correo electrónico ------- y además, deberán llenar el formulario ---- (Google).</w:t>
      </w:r>
    </w:p>
    <w:p w14:paraId="1219E586" w14:textId="77777777" w:rsidR="00683713" w:rsidRPr="001C6B61" w:rsidRDefault="00683713" w:rsidP="00683713">
      <w:pPr>
        <w:jc w:val="both"/>
        <w:rPr>
          <w:rFonts w:ascii="Arial" w:hAnsi="Arial" w:cs="Arial"/>
          <w:b/>
          <w:bCs/>
          <w:color w:val="4F81BD" w:themeColor="accent1"/>
          <w:sz w:val="24"/>
          <w:szCs w:val="24"/>
        </w:rPr>
      </w:pPr>
      <w:r w:rsidRPr="001C6B61">
        <w:rPr>
          <w:rFonts w:ascii="Arial" w:hAnsi="Arial" w:cs="Arial"/>
          <w:b/>
          <w:bCs/>
          <w:color w:val="4F81BD" w:themeColor="accent1"/>
          <w:sz w:val="24"/>
          <w:szCs w:val="24"/>
        </w:rPr>
        <w:t>3. PREMIACIÓN</w:t>
      </w:r>
    </w:p>
    <w:p w14:paraId="01E652A8" w14:textId="2B9D4A11" w:rsidR="00683713" w:rsidRPr="001C6B61" w:rsidRDefault="00683713" w:rsidP="00683713">
      <w:pPr>
        <w:jc w:val="both"/>
        <w:rPr>
          <w:rFonts w:ascii="Arial" w:hAnsi="Arial" w:cs="Arial"/>
          <w:sz w:val="24"/>
          <w:szCs w:val="24"/>
        </w:rPr>
      </w:pPr>
      <w:r w:rsidRPr="001C6B61">
        <w:rPr>
          <w:rFonts w:ascii="Arial" w:hAnsi="Arial" w:cs="Arial"/>
          <w:b/>
          <w:bCs/>
          <w:sz w:val="24"/>
          <w:szCs w:val="24"/>
        </w:rPr>
        <w:t>-</w:t>
      </w:r>
      <w:r w:rsidRPr="001C6B61">
        <w:rPr>
          <w:rFonts w:ascii="Arial" w:hAnsi="Arial" w:cs="Arial"/>
          <w:sz w:val="24"/>
          <w:szCs w:val="24"/>
        </w:rPr>
        <w:t xml:space="preserve"> Se premiará por la cantidad de $10,000.00 (diez mil pesos 00/100 M.N.) a cada ganadora o ganador en cada una de las categorías.</w:t>
      </w:r>
    </w:p>
    <w:p w14:paraId="7BFDB0A6" w14:textId="77777777" w:rsidR="00683713" w:rsidRPr="001C6B61" w:rsidRDefault="00683713" w:rsidP="00683713">
      <w:pPr>
        <w:jc w:val="both"/>
        <w:rPr>
          <w:rFonts w:ascii="Arial" w:hAnsi="Arial" w:cs="Arial"/>
          <w:b/>
          <w:bCs/>
          <w:color w:val="4F81BD" w:themeColor="accent1"/>
          <w:sz w:val="24"/>
          <w:szCs w:val="24"/>
        </w:rPr>
      </w:pPr>
      <w:r w:rsidRPr="001C6B61">
        <w:rPr>
          <w:rFonts w:ascii="Arial" w:hAnsi="Arial" w:cs="Arial"/>
          <w:b/>
          <w:bCs/>
          <w:color w:val="4F81BD" w:themeColor="accent1"/>
          <w:sz w:val="24"/>
          <w:szCs w:val="24"/>
        </w:rPr>
        <w:t>4. CATEGORÍAS</w:t>
      </w:r>
    </w:p>
    <w:p w14:paraId="0A6D690F" w14:textId="6CEBB497" w:rsidR="00683713" w:rsidRPr="001C6B61" w:rsidRDefault="00683713" w:rsidP="00683713">
      <w:pPr>
        <w:jc w:val="both"/>
        <w:rPr>
          <w:rFonts w:ascii="Arial" w:hAnsi="Arial" w:cs="Arial"/>
          <w:sz w:val="24"/>
          <w:szCs w:val="24"/>
        </w:rPr>
      </w:pPr>
      <w:r w:rsidRPr="001C6B61">
        <w:rPr>
          <w:rFonts w:ascii="Arial" w:hAnsi="Arial" w:cs="Arial"/>
          <w:b/>
          <w:bCs/>
          <w:color w:val="C0504D" w:themeColor="accent2"/>
          <w:sz w:val="24"/>
          <w:szCs w:val="24"/>
        </w:rPr>
        <w:t>DEPORTE:</w:t>
      </w:r>
      <w:r w:rsidRPr="001C6B61">
        <w:rPr>
          <w:rFonts w:ascii="Arial" w:hAnsi="Arial" w:cs="Arial"/>
          <w:sz w:val="24"/>
          <w:szCs w:val="24"/>
        </w:rPr>
        <w:t xml:space="preserve"> Jóvenes que tengan trayectoria destacada en algún deporte y actualmente lo practiquen.</w:t>
      </w:r>
    </w:p>
    <w:p w14:paraId="77833369" w14:textId="6D4E3EBC" w:rsidR="00683713" w:rsidRPr="001C6B61" w:rsidRDefault="00683713" w:rsidP="00683713">
      <w:pPr>
        <w:jc w:val="both"/>
        <w:rPr>
          <w:rFonts w:ascii="Arial" w:hAnsi="Arial" w:cs="Arial"/>
          <w:sz w:val="24"/>
          <w:szCs w:val="24"/>
        </w:rPr>
      </w:pPr>
      <w:r w:rsidRPr="001C6B61">
        <w:rPr>
          <w:rFonts w:ascii="Arial" w:hAnsi="Arial" w:cs="Arial"/>
          <w:b/>
          <w:bCs/>
          <w:color w:val="C0504D" w:themeColor="accent2"/>
          <w:sz w:val="24"/>
          <w:szCs w:val="24"/>
        </w:rPr>
        <w:t>EMPRENDIMIENTO</w:t>
      </w:r>
      <w:r w:rsidRPr="001C6B61">
        <w:rPr>
          <w:rFonts w:ascii="Arial" w:hAnsi="Arial" w:cs="Arial"/>
          <w:color w:val="C0504D" w:themeColor="accent2"/>
          <w:sz w:val="24"/>
          <w:szCs w:val="24"/>
        </w:rPr>
        <w:t xml:space="preserve">: </w:t>
      </w:r>
      <w:r w:rsidRPr="001C6B61">
        <w:rPr>
          <w:rFonts w:ascii="Arial" w:hAnsi="Arial" w:cs="Arial"/>
          <w:sz w:val="24"/>
          <w:szCs w:val="24"/>
        </w:rPr>
        <w:t>Jóvenes que hayan emprendido algún negocio o negocios y actualmente sigan emprendiendo o teniendo resultados de este.</w:t>
      </w:r>
    </w:p>
    <w:p w14:paraId="75D4F941" w14:textId="6DC9AC81" w:rsidR="00683713" w:rsidRPr="001C6B61" w:rsidRDefault="00683713" w:rsidP="00683713">
      <w:pPr>
        <w:jc w:val="both"/>
        <w:rPr>
          <w:rFonts w:ascii="Arial" w:hAnsi="Arial" w:cs="Arial"/>
          <w:sz w:val="24"/>
          <w:szCs w:val="24"/>
        </w:rPr>
      </w:pPr>
      <w:r w:rsidRPr="001C6B61">
        <w:rPr>
          <w:rFonts w:ascii="Arial" w:hAnsi="Arial" w:cs="Arial"/>
          <w:b/>
          <w:bCs/>
          <w:color w:val="C0504D" w:themeColor="accent2"/>
          <w:sz w:val="24"/>
          <w:szCs w:val="24"/>
        </w:rPr>
        <w:t>ARTE Y CULTURA</w:t>
      </w:r>
      <w:r w:rsidRPr="001C6B61">
        <w:rPr>
          <w:rFonts w:ascii="Arial" w:hAnsi="Arial" w:cs="Arial"/>
          <w:color w:val="C0504D" w:themeColor="accent2"/>
          <w:sz w:val="24"/>
          <w:szCs w:val="24"/>
        </w:rPr>
        <w:t xml:space="preserve">: </w:t>
      </w:r>
      <w:r w:rsidRPr="001C6B61">
        <w:rPr>
          <w:rFonts w:ascii="Arial" w:hAnsi="Arial" w:cs="Arial"/>
          <w:sz w:val="24"/>
          <w:szCs w:val="24"/>
        </w:rPr>
        <w:t>Jóvenes que actualmente realicen y tengan trayectoria en alguna actividad cultural (danza, pintura, escritura, música, teatro, fotografía, elaboración de artesanías, etc.).</w:t>
      </w:r>
    </w:p>
    <w:p w14:paraId="585E5B1F" w14:textId="68966930" w:rsidR="00683713" w:rsidRPr="001C6B61" w:rsidRDefault="00683713" w:rsidP="00683713">
      <w:pPr>
        <w:jc w:val="both"/>
        <w:rPr>
          <w:rFonts w:ascii="Arial" w:hAnsi="Arial" w:cs="Arial"/>
          <w:sz w:val="24"/>
          <w:szCs w:val="24"/>
        </w:rPr>
      </w:pPr>
      <w:r w:rsidRPr="001C6B61">
        <w:rPr>
          <w:rFonts w:ascii="Arial" w:hAnsi="Arial" w:cs="Arial"/>
          <w:b/>
          <w:bCs/>
          <w:color w:val="C0504D" w:themeColor="accent2"/>
          <w:sz w:val="24"/>
          <w:szCs w:val="24"/>
        </w:rPr>
        <w:lastRenderedPageBreak/>
        <w:t>CIENCIA, INNOVACIÓN Y TECNOLOGÍA:</w:t>
      </w:r>
      <w:r w:rsidRPr="001C6B61">
        <w:rPr>
          <w:rFonts w:ascii="Arial" w:hAnsi="Arial" w:cs="Arial"/>
          <w:color w:val="C0504D" w:themeColor="accent2"/>
          <w:sz w:val="24"/>
          <w:szCs w:val="24"/>
        </w:rPr>
        <w:t xml:space="preserve"> </w:t>
      </w:r>
      <w:r w:rsidRPr="001C6B61">
        <w:rPr>
          <w:rFonts w:ascii="Arial" w:hAnsi="Arial" w:cs="Arial"/>
          <w:sz w:val="24"/>
          <w:szCs w:val="24"/>
        </w:rPr>
        <w:t>Jóvenes que hayan realizado alguna aportación en ciencia, innovación o tecnología.</w:t>
      </w:r>
    </w:p>
    <w:p w14:paraId="36DA9B37" w14:textId="77777777" w:rsidR="00683713" w:rsidRPr="001C6B61" w:rsidRDefault="00683713" w:rsidP="00683713">
      <w:pPr>
        <w:jc w:val="both"/>
        <w:rPr>
          <w:rFonts w:ascii="Arial" w:hAnsi="Arial" w:cs="Arial"/>
          <w:sz w:val="24"/>
          <w:szCs w:val="24"/>
        </w:rPr>
      </w:pPr>
      <w:r w:rsidRPr="001C6B61">
        <w:rPr>
          <w:rFonts w:ascii="Arial" w:hAnsi="Arial" w:cs="Arial"/>
          <w:b/>
          <w:bCs/>
          <w:color w:val="C0504D" w:themeColor="accent2"/>
          <w:sz w:val="24"/>
          <w:szCs w:val="24"/>
        </w:rPr>
        <w:t>ACCIÓN SOCIAL:</w:t>
      </w:r>
      <w:r w:rsidRPr="001C6B61">
        <w:rPr>
          <w:rFonts w:ascii="Arial" w:hAnsi="Arial" w:cs="Arial"/>
          <w:color w:val="C0504D" w:themeColor="accent2"/>
          <w:sz w:val="24"/>
          <w:szCs w:val="24"/>
        </w:rPr>
        <w:t xml:space="preserve"> </w:t>
      </w:r>
      <w:r w:rsidRPr="001C6B61">
        <w:rPr>
          <w:rFonts w:ascii="Arial" w:hAnsi="Arial" w:cs="Arial"/>
          <w:sz w:val="24"/>
          <w:szCs w:val="24"/>
        </w:rPr>
        <w:t>Jóvenes que actualmente realicen actividades en</w:t>
      </w:r>
    </w:p>
    <w:p w14:paraId="7B81567B" w14:textId="77777777" w:rsidR="00683713" w:rsidRPr="001C6B61" w:rsidRDefault="00683713" w:rsidP="00683713">
      <w:pPr>
        <w:jc w:val="both"/>
        <w:rPr>
          <w:rFonts w:ascii="Arial" w:hAnsi="Arial" w:cs="Arial"/>
          <w:sz w:val="24"/>
          <w:szCs w:val="24"/>
        </w:rPr>
      </w:pPr>
      <w:r w:rsidRPr="001C6B61">
        <w:rPr>
          <w:rFonts w:ascii="Arial" w:hAnsi="Arial" w:cs="Arial"/>
          <w:sz w:val="24"/>
          <w:szCs w:val="24"/>
        </w:rPr>
        <w:t>beneficio de ciertos sectores de la sociedad.</w:t>
      </w:r>
    </w:p>
    <w:p w14:paraId="5822D5A4" w14:textId="77777777" w:rsidR="00683713" w:rsidRPr="001C6B61" w:rsidRDefault="00683713" w:rsidP="00683713">
      <w:pPr>
        <w:jc w:val="both"/>
        <w:rPr>
          <w:rFonts w:ascii="Arial" w:hAnsi="Arial" w:cs="Arial"/>
          <w:sz w:val="24"/>
          <w:szCs w:val="24"/>
        </w:rPr>
      </w:pPr>
    </w:p>
    <w:p w14:paraId="33AEADED" w14:textId="1481F1B8" w:rsidR="00683713" w:rsidRPr="001C6B61" w:rsidRDefault="00683713" w:rsidP="00683713">
      <w:pPr>
        <w:jc w:val="both"/>
        <w:rPr>
          <w:rFonts w:ascii="Arial" w:hAnsi="Arial" w:cs="Arial"/>
          <w:b/>
          <w:bCs/>
          <w:color w:val="F79646" w:themeColor="accent6"/>
          <w:sz w:val="24"/>
          <w:szCs w:val="24"/>
        </w:rPr>
      </w:pPr>
      <w:r w:rsidRPr="001C6B61">
        <w:rPr>
          <w:rFonts w:ascii="Arial" w:hAnsi="Arial" w:cs="Arial"/>
          <w:b/>
          <w:bCs/>
          <w:color w:val="F79646" w:themeColor="accent6"/>
          <w:sz w:val="24"/>
          <w:szCs w:val="24"/>
        </w:rPr>
        <w:t>LUGAR Y FECHA</w:t>
      </w:r>
    </w:p>
    <w:p w14:paraId="4F533656" w14:textId="77777777" w:rsidR="00683713" w:rsidRPr="001C6B61" w:rsidRDefault="00683713" w:rsidP="00683713">
      <w:pPr>
        <w:jc w:val="both"/>
        <w:rPr>
          <w:rFonts w:ascii="Arial" w:hAnsi="Arial" w:cs="Arial"/>
          <w:sz w:val="24"/>
          <w:szCs w:val="24"/>
        </w:rPr>
      </w:pPr>
      <w:r w:rsidRPr="001C6B61">
        <w:rPr>
          <w:rFonts w:ascii="Arial" w:hAnsi="Arial" w:cs="Arial"/>
          <w:sz w:val="24"/>
          <w:szCs w:val="24"/>
        </w:rPr>
        <w:t>Se llevará a cabo el mes agosto de 2023, con un horario de 00:00 a 00:00 horas, en el Patio del museo Pantaleon Panduro, ubicado en el Centro Cultural el Refugio, calle Contreras Medellín, en San Pedro Tlaquepaque.</w:t>
      </w:r>
    </w:p>
    <w:p w14:paraId="32054021" w14:textId="77777777" w:rsidR="00683713" w:rsidRPr="001C6B61" w:rsidRDefault="00683713" w:rsidP="00CA5E56">
      <w:pPr>
        <w:pStyle w:val="NormalWeb"/>
        <w:spacing w:before="0" w:beforeAutospacing="0" w:after="0" w:afterAutospacing="0" w:line="276" w:lineRule="auto"/>
        <w:jc w:val="both"/>
        <w:rPr>
          <w:rFonts w:ascii="Arial" w:hAnsi="Arial" w:cs="Arial"/>
          <w:b/>
          <w:color w:val="000000"/>
          <w:sz w:val="28"/>
          <w:szCs w:val="36"/>
        </w:rPr>
      </w:pPr>
    </w:p>
    <w:p w14:paraId="7369852B" w14:textId="77777777" w:rsidR="00683713" w:rsidRDefault="00683713" w:rsidP="00156ED9">
      <w:pPr>
        <w:pStyle w:val="NormalWeb"/>
        <w:spacing w:before="0" w:beforeAutospacing="0" w:after="0" w:afterAutospacing="0" w:line="276" w:lineRule="auto"/>
        <w:jc w:val="both"/>
        <w:rPr>
          <w:rFonts w:ascii="Arial" w:hAnsi="Arial" w:cs="Arial"/>
          <w:color w:val="000000"/>
          <w:szCs w:val="32"/>
        </w:rPr>
        <w:sectPr w:rsidR="00683713" w:rsidSect="00683713">
          <w:headerReference w:type="even" r:id="rId11"/>
          <w:headerReference w:type="default" r:id="rId12"/>
          <w:headerReference w:type="first" r:id="rId13"/>
          <w:pgSz w:w="12240" w:h="15840"/>
          <w:pgMar w:top="2552" w:right="1440" w:bottom="1985" w:left="1440" w:header="709" w:footer="709" w:gutter="0"/>
          <w:pgNumType w:start="1"/>
          <w:cols w:num="2" w:space="720"/>
        </w:sectPr>
      </w:pPr>
    </w:p>
    <w:p w14:paraId="42655699" w14:textId="35833829" w:rsidR="00DB66AD" w:rsidRPr="00CB5270" w:rsidRDefault="00683713" w:rsidP="00CB5270">
      <w:pPr>
        <w:pStyle w:val="Ttulo1"/>
        <w:jc w:val="center"/>
        <w:rPr>
          <w:rFonts w:ascii="Arial" w:hAnsi="Arial" w:cs="Arial"/>
          <w:sz w:val="32"/>
          <w:szCs w:val="32"/>
        </w:rPr>
      </w:pPr>
      <w:bookmarkStart w:id="10" w:name="_Toc129178155"/>
      <w:r w:rsidRPr="00CB5270">
        <w:rPr>
          <w:rFonts w:ascii="Arial" w:hAnsi="Arial" w:cs="Arial"/>
          <w:sz w:val="32"/>
          <w:szCs w:val="32"/>
        </w:rPr>
        <w:t>SECCIÓN VI</w:t>
      </w:r>
      <w:bookmarkEnd w:id="10"/>
    </w:p>
    <w:p w14:paraId="060E56AA" w14:textId="77DF1FE9" w:rsidR="00683713" w:rsidRPr="00CB5270" w:rsidRDefault="00683713" w:rsidP="00CB5270">
      <w:pPr>
        <w:pStyle w:val="Ttulo1"/>
        <w:jc w:val="center"/>
        <w:rPr>
          <w:rFonts w:ascii="Arial" w:hAnsi="Arial" w:cs="Arial"/>
          <w:sz w:val="32"/>
          <w:szCs w:val="32"/>
        </w:rPr>
      </w:pPr>
      <w:bookmarkStart w:id="11" w:name="_Toc129178156"/>
      <w:r w:rsidRPr="00CB5270">
        <w:rPr>
          <w:rFonts w:ascii="Arial" w:hAnsi="Arial" w:cs="Arial"/>
          <w:sz w:val="32"/>
          <w:szCs w:val="32"/>
        </w:rPr>
        <w:t>TRANSPARENCIA</w:t>
      </w:r>
      <w:bookmarkEnd w:id="11"/>
    </w:p>
    <w:p w14:paraId="45D829BA" w14:textId="77777777" w:rsidR="00683713" w:rsidRDefault="00683713" w:rsidP="00683713">
      <w:pPr>
        <w:pStyle w:val="NormalWeb"/>
        <w:spacing w:before="0" w:beforeAutospacing="0" w:after="0" w:afterAutospacing="0" w:line="276" w:lineRule="auto"/>
        <w:jc w:val="center"/>
        <w:rPr>
          <w:rFonts w:ascii="Arial" w:hAnsi="Arial" w:cs="Arial"/>
          <w:b/>
          <w:color w:val="000000"/>
          <w:sz w:val="28"/>
          <w:szCs w:val="36"/>
        </w:rPr>
      </w:pPr>
    </w:p>
    <w:p w14:paraId="7BC4A66F" w14:textId="6030D727" w:rsidR="00683713" w:rsidRPr="00683713" w:rsidRDefault="00683713" w:rsidP="00683713">
      <w:pPr>
        <w:pStyle w:val="NormalWeb"/>
        <w:spacing w:before="0" w:beforeAutospacing="0" w:after="0" w:afterAutospacing="0" w:line="276" w:lineRule="auto"/>
        <w:jc w:val="both"/>
        <w:rPr>
          <w:rFonts w:ascii="Arial" w:hAnsi="Arial" w:cs="Arial"/>
          <w:bCs/>
          <w:color w:val="000000"/>
          <w:szCs w:val="32"/>
        </w:rPr>
      </w:pPr>
      <w:r>
        <w:rPr>
          <w:rFonts w:ascii="Arial" w:hAnsi="Arial" w:cs="Arial"/>
          <w:b/>
          <w:color w:val="000000"/>
          <w:szCs w:val="32"/>
        </w:rPr>
        <w:t xml:space="preserve">6.1 Transparencia: </w:t>
      </w:r>
      <w:r>
        <w:rPr>
          <w:rFonts w:ascii="Arial" w:hAnsi="Arial" w:cs="Arial"/>
          <w:bCs/>
          <w:color w:val="000000"/>
          <w:szCs w:val="32"/>
        </w:rPr>
        <w:t xml:space="preserve">Las presentes reglas de operación asi como la convocatoria estaran disponibles en el Instituto Municipal de la Juventud en San Pedro Tlaquepaque. </w:t>
      </w:r>
    </w:p>
    <w:p w14:paraId="44B815E8" w14:textId="77777777" w:rsidR="00F7533D" w:rsidRDefault="0005757B" w:rsidP="00CA5E56">
      <w:pPr>
        <w:pStyle w:val="NormalWeb"/>
        <w:spacing w:before="0" w:beforeAutospacing="0" w:after="0" w:afterAutospacing="0" w:line="276" w:lineRule="auto"/>
        <w:rPr>
          <w:rFonts w:ascii="Arial" w:hAnsi="Arial" w:cs="Arial"/>
          <w:color w:val="000000"/>
          <w:sz w:val="26"/>
          <w:szCs w:val="26"/>
        </w:rPr>
      </w:pPr>
      <w:r w:rsidRPr="00382EE8">
        <w:rPr>
          <w:rFonts w:ascii="Arial" w:hAnsi="Arial" w:cs="Arial"/>
          <w:color w:val="000000"/>
          <w:sz w:val="28"/>
          <w:szCs w:val="28"/>
        </w:rPr>
        <w:t xml:space="preserve">    </w:t>
      </w:r>
    </w:p>
    <w:p w14:paraId="652D3574" w14:textId="77777777" w:rsidR="002C1050" w:rsidRPr="008B7021" w:rsidRDefault="002C1050" w:rsidP="00CA5E56">
      <w:pPr>
        <w:pStyle w:val="NormalWeb"/>
        <w:spacing w:before="0" w:beforeAutospacing="0" w:after="0" w:afterAutospacing="0" w:line="276" w:lineRule="auto"/>
        <w:rPr>
          <w:rFonts w:ascii="Arial" w:hAnsi="Arial" w:cs="Arial"/>
          <w:color w:val="000000"/>
          <w:sz w:val="26"/>
          <w:szCs w:val="26"/>
        </w:rPr>
      </w:pPr>
    </w:p>
    <w:sectPr w:rsidR="002C1050" w:rsidRPr="008B7021" w:rsidSect="00683713">
      <w:type w:val="continuous"/>
      <w:pgSz w:w="12240" w:h="15840"/>
      <w:pgMar w:top="2552" w:right="1440" w:bottom="1985"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14AA84" w14:textId="77777777" w:rsidR="008931A1" w:rsidRDefault="008931A1">
      <w:pPr>
        <w:spacing w:after="0" w:line="240" w:lineRule="auto"/>
      </w:pPr>
      <w:r>
        <w:separator/>
      </w:r>
    </w:p>
  </w:endnote>
  <w:endnote w:type="continuationSeparator" w:id="0">
    <w:p w14:paraId="5A6D3479" w14:textId="77777777" w:rsidR="008931A1" w:rsidRDefault="00893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1016766555"/>
      <w:docPartObj>
        <w:docPartGallery w:val="Page Numbers (Bottom of Page)"/>
        <w:docPartUnique/>
      </w:docPartObj>
    </w:sdtPr>
    <w:sdtContent>
      <w:p w14:paraId="4446377B" w14:textId="3D43B398" w:rsidR="00832B72" w:rsidRDefault="00832B72" w:rsidP="008C44CA">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26DB4080" w14:textId="77777777" w:rsidR="00832B72" w:rsidRDefault="00832B72" w:rsidP="00832B7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507449758"/>
      <w:docPartObj>
        <w:docPartGallery w:val="Page Numbers (Bottom of Page)"/>
        <w:docPartUnique/>
      </w:docPartObj>
    </w:sdtPr>
    <w:sdtContent>
      <w:p w14:paraId="4FCE0399" w14:textId="0840747D" w:rsidR="00832B72" w:rsidRDefault="00832B72" w:rsidP="008C44CA">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2</w:t>
        </w:r>
        <w:r>
          <w:rPr>
            <w:rStyle w:val="Nmerodepgina"/>
          </w:rPr>
          <w:fldChar w:fldCharType="end"/>
        </w:r>
      </w:p>
    </w:sdtContent>
  </w:sdt>
  <w:p w14:paraId="465867E5" w14:textId="77777777" w:rsidR="00683713" w:rsidRPr="002B0436" w:rsidRDefault="00683713" w:rsidP="00832B72">
    <w:pPr>
      <w:ind w:right="360"/>
      <w:jc w:val="both"/>
      <w:rPr>
        <w:rFonts w:ascii="Arial" w:hAnsi="Arial" w:cs="Arial"/>
        <w:b/>
        <w:bCs/>
        <w:sz w:val="15"/>
        <w:szCs w:val="15"/>
        <w:lang w:val="es-ES_tradnl"/>
      </w:rPr>
    </w:pPr>
    <w:r w:rsidRPr="002B0436">
      <w:rPr>
        <w:rFonts w:ascii="Arial" w:hAnsi="Arial" w:cs="Arial"/>
        <w:b/>
        <w:bCs/>
        <w:sz w:val="13"/>
        <w:szCs w:val="13"/>
      </w:rPr>
      <w:t xml:space="preserve">CONFORME A LO ESTABLECIDO EN EL </w:t>
    </w:r>
    <w:r w:rsidRPr="002B0436">
      <w:rPr>
        <w:rFonts w:ascii="Arial" w:hAnsi="Arial" w:cs="Arial"/>
        <w:b/>
        <w:bCs/>
        <w:sz w:val="13"/>
        <w:szCs w:val="13"/>
        <w:lang w:val="es-ES_tradnl"/>
      </w:rPr>
      <w:t>REGLAMENTO PARA LA ENTREGA DEL PREMIO MUNICIPAL A LA JUVENTUD SOBRESALIENTE DE TLAQUEPAQUE</w:t>
    </w:r>
  </w:p>
  <w:p w14:paraId="48969030" w14:textId="77777777" w:rsidR="00683713" w:rsidRDefault="0068371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BE326D" w14:textId="77777777" w:rsidR="008931A1" w:rsidRDefault="008931A1">
      <w:pPr>
        <w:spacing w:after="0" w:line="240" w:lineRule="auto"/>
      </w:pPr>
      <w:r>
        <w:separator/>
      </w:r>
    </w:p>
  </w:footnote>
  <w:footnote w:type="continuationSeparator" w:id="0">
    <w:p w14:paraId="209D562F" w14:textId="77777777" w:rsidR="008931A1" w:rsidRDefault="008931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14D8A" w14:textId="5E027037" w:rsidR="00CB5270" w:rsidRDefault="008931A1">
    <w:pPr>
      <w:pStyle w:val="Encabezado"/>
    </w:pPr>
    <w:r>
      <w:rPr>
        <w:color w:val="000000"/>
      </w:rPr>
      <w:pict w14:anchorId="1E97CE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 style="position:absolute;margin-left:-84.05pt;margin-top:-118.85pt;width:612.05pt;height:873.05pt;z-index:-251655680;mso-wrap-edited:f;mso-width-percent:0;mso-height-percent:0;mso-position-horizontal:absolute;mso-position-horizontal-relative:margin;mso-position-vertical:absolute;mso-position-vertical-relative:margin;mso-width-percent:0;mso-height-percent:0">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1846C" w14:textId="77777777" w:rsidR="00B81158" w:rsidRDefault="008931A1">
    <w:pPr>
      <w:pBdr>
        <w:top w:val="nil"/>
        <w:left w:val="nil"/>
        <w:bottom w:val="nil"/>
        <w:right w:val="nil"/>
        <w:between w:val="nil"/>
      </w:pBdr>
      <w:tabs>
        <w:tab w:val="center" w:pos="4680"/>
        <w:tab w:val="right" w:pos="9360"/>
      </w:tabs>
      <w:spacing w:after="0" w:line="240" w:lineRule="auto"/>
      <w:rPr>
        <w:color w:val="000000"/>
      </w:rPr>
    </w:pPr>
    <w:r>
      <w:rPr>
        <w:color w:val="000000"/>
      </w:rPr>
      <w:pict w14:anchorId="5BB674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0;margin-top:0;width:612.05pt;height:792.05pt;z-index:-251657728;mso-wrap-edited:f;mso-width-percent:0;mso-height-percent:0;mso-position-horizontal:center;mso-position-horizontal-relative:margin;mso-position-vertical:center;mso-position-vertical-relative:margin;mso-width-percent:0;mso-height-percent:0">
          <v:imagedata r:id="rId1" o:title="image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9D91E" w14:textId="77777777" w:rsidR="00B81158" w:rsidRDefault="008931A1">
    <w:pPr>
      <w:pBdr>
        <w:top w:val="nil"/>
        <w:left w:val="nil"/>
        <w:bottom w:val="nil"/>
        <w:right w:val="nil"/>
        <w:between w:val="nil"/>
      </w:pBdr>
      <w:tabs>
        <w:tab w:val="center" w:pos="4680"/>
        <w:tab w:val="right" w:pos="9360"/>
      </w:tabs>
      <w:spacing w:after="0" w:line="240" w:lineRule="auto"/>
      <w:rPr>
        <w:color w:val="000000"/>
      </w:rPr>
    </w:pPr>
    <w:r>
      <w:rPr>
        <w:color w:val="000000"/>
      </w:rPr>
      <w:pict w14:anchorId="5C83B1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71.65pt;margin-top:-126.85pt;width:612.05pt;height:792.05pt;z-index:-251659776;mso-wrap-edited:f;mso-width-percent:0;mso-height-percent:0;mso-position-horizontal:absolute;mso-position-horizontal-relative:margin;mso-position-vertical:absolute;mso-position-vertical-relative:margin;mso-width-percent:0;mso-height-percent:0">
          <v:imagedata r:id="rId1" o:title="image1"/>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4A0A0" w14:textId="77777777" w:rsidR="00B81158" w:rsidRDefault="008931A1">
    <w:pPr>
      <w:pBdr>
        <w:top w:val="nil"/>
        <w:left w:val="nil"/>
        <w:bottom w:val="nil"/>
        <w:right w:val="nil"/>
        <w:between w:val="nil"/>
      </w:pBdr>
      <w:tabs>
        <w:tab w:val="center" w:pos="4680"/>
        <w:tab w:val="right" w:pos="9360"/>
      </w:tabs>
      <w:spacing w:after="0" w:line="240" w:lineRule="auto"/>
      <w:rPr>
        <w:color w:val="000000"/>
      </w:rPr>
    </w:pPr>
    <w:r>
      <w:rPr>
        <w:color w:val="000000"/>
      </w:rPr>
      <w:pict w14:anchorId="772E5E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612.05pt;height:792.05pt;z-index:-251658752;mso-wrap-edited:f;mso-width-percent:0;mso-height-percent:0;mso-position-horizontal:center;mso-position-horizontal-relative:margin;mso-position-vertical:center;mso-position-vertical-relative:margin;mso-width-percent:0;mso-height-percent:0">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B6A14"/>
    <w:multiLevelType w:val="hybridMultilevel"/>
    <w:tmpl w:val="18D4DAF0"/>
    <w:lvl w:ilvl="0" w:tplc="A14A00A6">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1F51668"/>
    <w:multiLevelType w:val="hybridMultilevel"/>
    <w:tmpl w:val="77DCD306"/>
    <w:lvl w:ilvl="0" w:tplc="91447FD4">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1733B57"/>
    <w:multiLevelType w:val="hybridMultilevel"/>
    <w:tmpl w:val="B5AE6768"/>
    <w:lvl w:ilvl="0" w:tplc="E4DA1422">
      <w:numFmt w:val="bullet"/>
      <w:lvlText w:val=""/>
      <w:lvlJc w:val="left"/>
      <w:pPr>
        <w:ind w:left="720" w:hanging="360"/>
      </w:pPr>
      <w:rPr>
        <w:rFonts w:ascii="Symbol" w:eastAsia="Times New Roman" w:hAnsi="Symbol" w:cs="Arial" w:hint="default"/>
        <w:b w:val="0"/>
        <w:sz w:val="3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6C075C4"/>
    <w:multiLevelType w:val="hybridMultilevel"/>
    <w:tmpl w:val="6CB26D7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9C67886"/>
    <w:multiLevelType w:val="hybridMultilevel"/>
    <w:tmpl w:val="AA6A5A22"/>
    <w:lvl w:ilvl="0" w:tplc="F3685D3E">
      <w:numFmt w:val="bullet"/>
      <w:lvlText w:val=""/>
      <w:lvlJc w:val="left"/>
      <w:pPr>
        <w:ind w:left="720" w:hanging="360"/>
      </w:pPr>
      <w:rPr>
        <w:rFonts w:ascii="Symbol" w:eastAsia="Times New Roman" w:hAnsi="Symbol" w:cs="Arial" w:hint="default"/>
        <w:b w:val="0"/>
        <w:sz w:val="3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8BF632C"/>
    <w:multiLevelType w:val="hybridMultilevel"/>
    <w:tmpl w:val="0282AC00"/>
    <w:lvl w:ilvl="0" w:tplc="BF4EA0B6">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9793AF4"/>
    <w:multiLevelType w:val="hybridMultilevel"/>
    <w:tmpl w:val="D9540A74"/>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C7A4705"/>
    <w:multiLevelType w:val="hybridMultilevel"/>
    <w:tmpl w:val="32821A7C"/>
    <w:lvl w:ilvl="0" w:tplc="104CA77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9A74716"/>
    <w:multiLevelType w:val="hybridMultilevel"/>
    <w:tmpl w:val="B89263BC"/>
    <w:lvl w:ilvl="0" w:tplc="A0D467FA">
      <w:start w:val="1"/>
      <w:numFmt w:val="upperRoman"/>
      <w:lvlText w:val="%1."/>
      <w:lvlJc w:val="left"/>
      <w:pPr>
        <w:ind w:left="862" w:hanging="720"/>
      </w:pPr>
      <w:rPr>
        <w:rFonts w:hint="default"/>
        <w:b/>
        <w:bCs/>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num w:numId="1" w16cid:durableId="2023166048">
    <w:abstractNumId w:val="6"/>
  </w:num>
  <w:num w:numId="2" w16cid:durableId="1474520533">
    <w:abstractNumId w:val="4"/>
  </w:num>
  <w:num w:numId="3" w16cid:durableId="948505742">
    <w:abstractNumId w:val="2"/>
  </w:num>
  <w:num w:numId="4" w16cid:durableId="1760904910">
    <w:abstractNumId w:val="5"/>
  </w:num>
  <w:num w:numId="5" w16cid:durableId="1704482428">
    <w:abstractNumId w:val="0"/>
  </w:num>
  <w:num w:numId="6" w16cid:durableId="692196988">
    <w:abstractNumId w:val="1"/>
  </w:num>
  <w:num w:numId="7" w16cid:durableId="607271983">
    <w:abstractNumId w:val="3"/>
  </w:num>
  <w:num w:numId="8" w16cid:durableId="2022514217">
    <w:abstractNumId w:val="7"/>
  </w:num>
  <w:num w:numId="9" w16cid:durableId="9813517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158"/>
    <w:rsid w:val="00003041"/>
    <w:rsid w:val="000063EC"/>
    <w:rsid w:val="000314DE"/>
    <w:rsid w:val="00054191"/>
    <w:rsid w:val="0005757B"/>
    <w:rsid w:val="0006712A"/>
    <w:rsid w:val="0007659D"/>
    <w:rsid w:val="0008536A"/>
    <w:rsid w:val="0009321C"/>
    <w:rsid w:val="00095504"/>
    <w:rsid w:val="000A5D77"/>
    <w:rsid w:val="000F373D"/>
    <w:rsid w:val="000F57FC"/>
    <w:rsid w:val="00156ED9"/>
    <w:rsid w:val="00190637"/>
    <w:rsid w:val="00197E0A"/>
    <w:rsid w:val="001C6B61"/>
    <w:rsid w:val="001E1040"/>
    <w:rsid w:val="001F1BC7"/>
    <w:rsid w:val="00203358"/>
    <w:rsid w:val="0024692F"/>
    <w:rsid w:val="0025103F"/>
    <w:rsid w:val="0026318C"/>
    <w:rsid w:val="002B6D63"/>
    <w:rsid w:val="002C1050"/>
    <w:rsid w:val="002E2D41"/>
    <w:rsid w:val="003006FA"/>
    <w:rsid w:val="00312637"/>
    <w:rsid w:val="00344874"/>
    <w:rsid w:val="00356A6A"/>
    <w:rsid w:val="00375845"/>
    <w:rsid w:val="00382EE8"/>
    <w:rsid w:val="00392BAF"/>
    <w:rsid w:val="00435100"/>
    <w:rsid w:val="00445209"/>
    <w:rsid w:val="00464D33"/>
    <w:rsid w:val="004751E4"/>
    <w:rsid w:val="00475CB7"/>
    <w:rsid w:val="004847F8"/>
    <w:rsid w:val="004A4F96"/>
    <w:rsid w:val="004D35E2"/>
    <w:rsid w:val="00515328"/>
    <w:rsid w:val="00517210"/>
    <w:rsid w:val="00520654"/>
    <w:rsid w:val="0052548B"/>
    <w:rsid w:val="00561CD6"/>
    <w:rsid w:val="00595C15"/>
    <w:rsid w:val="005A0B17"/>
    <w:rsid w:val="005D3CF8"/>
    <w:rsid w:val="006252F7"/>
    <w:rsid w:val="00654D14"/>
    <w:rsid w:val="00683713"/>
    <w:rsid w:val="00696A36"/>
    <w:rsid w:val="006C61FF"/>
    <w:rsid w:val="006D1C5F"/>
    <w:rsid w:val="006D259A"/>
    <w:rsid w:val="006E28D2"/>
    <w:rsid w:val="00701D65"/>
    <w:rsid w:val="00731F89"/>
    <w:rsid w:val="00732726"/>
    <w:rsid w:val="00740A34"/>
    <w:rsid w:val="00753E42"/>
    <w:rsid w:val="007B1493"/>
    <w:rsid w:val="007C2148"/>
    <w:rsid w:val="00800363"/>
    <w:rsid w:val="00805304"/>
    <w:rsid w:val="00832B72"/>
    <w:rsid w:val="00860895"/>
    <w:rsid w:val="00864D01"/>
    <w:rsid w:val="00887669"/>
    <w:rsid w:val="008931A1"/>
    <w:rsid w:val="008B7021"/>
    <w:rsid w:val="0091593A"/>
    <w:rsid w:val="00925C80"/>
    <w:rsid w:val="0093116C"/>
    <w:rsid w:val="00967C31"/>
    <w:rsid w:val="00991448"/>
    <w:rsid w:val="009B2B19"/>
    <w:rsid w:val="009B34B6"/>
    <w:rsid w:val="009C1F73"/>
    <w:rsid w:val="009D15D4"/>
    <w:rsid w:val="009D2567"/>
    <w:rsid w:val="009F0AD8"/>
    <w:rsid w:val="00A107E7"/>
    <w:rsid w:val="00A35652"/>
    <w:rsid w:val="00A610D6"/>
    <w:rsid w:val="00A63DBE"/>
    <w:rsid w:val="00A73C9D"/>
    <w:rsid w:val="00AE71B2"/>
    <w:rsid w:val="00AE79B2"/>
    <w:rsid w:val="00B06E3E"/>
    <w:rsid w:val="00B31FF9"/>
    <w:rsid w:val="00B36EA8"/>
    <w:rsid w:val="00B45E0D"/>
    <w:rsid w:val="00B81158"/>
    <w:rsid w:val="00B839E3"/>
    <w:rsid w:val="00BB7872"/>
    <w:rsid w:val="00BC1E8C"/>
    <w:rsid w:val="00BE46EA"/>
    <w:rsid w:val="00BE67BF"/>
    <w:rsid w:val="00BF5209"/>
    <w:rsid w:val="00C00760"/>
    <w:rsid w:val="00CA5E56"/>
    <w:rsid w:val="00CB5270"/>
    <w:rsid w:val="00CC3518"/>
    <w:rsid w:val="00D03B12"/>
    <w:rsid w:val="00D11510"/>
    <w:rsid w:val="00D3600E"/>
    <w:rsid w:val="00D42F4A"/>
    <w:rsid w:val="00D72DF0"/>
    <w:rsid w:val="00DB66AD"/>
    <w:rsid w:val="00E87B08"/>
    <w:rsid w:val="00EA3322"/>
    <w:rsid w:val="00EE0C2C"/>
    <w:rsid w:val="00F03533"/>
    <w:rsid w:val="00F310FA"/>
    <w:rsid w:val="00F4153C"/>
    <w:rsid w:val="00F7533D"/>
    <w:rsid w:val="00F806B4"/>
    <w:rsid w:val="00FE1B45"/>
    <w:rsid w:val="00FE1BB5"/>
    <w:rsid w:val="00FF1A90"/>
    <w:rsid w:val="00FF44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6B939"/>
  <w15:docId w15:val="{C71257D5-796C-134D-AF72-F6C57CBB0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356A6A"/>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356A6A"/>
    <w:rPr>
      <w:color w:val="0000FF" w:themeColor="hyperlink"/>
      <w:u w:val="single"/>
    </w:rPr>
  </w:style>
  <w:style w:type="paragraph" w:styleId="Textodeglobo">
    <w:name w:val="Balloon Text"/>
    <w:basedOn w:val="Normal"/>
    <w:link w:val="TextodegloboCar"/>
    <w:uiPriority w:val="99"/>
    <w:semiHidden/>
    <w:unhideWhenUsed/>
    <w:rsid w:val="0093116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116C"/>
    <w:rPr>
      <w:rFonts w:ascii="Tahoma" w:hAnsi="Tahoma" w:cs="Tahoma"/>
      <w:sz w:val="16"/>
      <w:szCs w:val="16"/>
    </w:rPr>
  </w:style>
  <w:style w:type="paragraph" w:styleId="Prrafodelista">
    <w:name w:val="List Paragraph"/>
    <w:basedOn w:val="Normal"/>
    <w:link w:val="PrrafodelistaCar"/>
    <w:uiPriority w:val="34"/>
    <w:qFormat/>
    <w:rsid w:val="00D3600E"/>
    <w:pPr>
      <w:spacing w:after="0" w:line="276" w:lineRule="auto"/>
      <w:ind w:left="720"/>
      <w:contextualSpacing/>
    </w:pPr>
    <w:rPr>
      <w:rFonts w:ascii="Arial" w:eastAsia="Arial" w:hAnsi="Arial" w:cs="Arial"/>
      <w:lang w:val="es"/>
    </w:rPr>
  </w:style>
  <w:style w:type="character" w:customStyle="1" w:styleId="PrrafodelistaCar">
    <w:name w:val="Párrafo de lista Car"/>
    <w:link w:val="Prrafodelista"/>
    <w:uiPriority w:val="34"/>
    <w:locked/>
    <w:rsid w:val="00D3600E"/>
    <w:rPr>
      <w:rFonts w:ascii="Arial" w:eastAsia="Arial" w:hAnsi="Arial" w:cs="Arial"/>
      <w:lang w:val="es"/>
    </w:rPr>
  </w:style>
  <w:style w:type="paragraph" w:styleId="Piedepgina">
    <w:name w:val="footer"/>
    <w:basedOn w:val="Normal"/>
    <w:link w:val="PiedepginaCar"/>
    <w:uiPriority w:val="99"/>
    <w:unhideWhenUsed/>
    <w:rsid w:val="00683713"/>
    <w:pPr>
      <w:tabs>
        <w:tab w:val="center" w:pos="4419"/>
        <w:tab w:val="right" w:pos="8838"/>
      </w:tabs>
      <w:spacing w:after="0" w:line="240" w:lineRule="auto"/>
    </w:pPr>
    <w:rPr>
      <w:rFonts w:asciiTheme="minorHAnsi" w:eastAsiaTheme="minorHAnsi" w:hAnsiTheme="minorHAnsi" w:cstheme="minorBidi"/>
      <w:sz w:val="24"/>
      <w:szCs w:val="24"/>
      <w:lang w:val="es-ES" w:eastAsia="en-US"/>
    </w:rPr>
  </w:style>
  <w:style w:type="character" w:customStyle="1" w:styleId="PiedepginaCar">
    <w:name w:val="Pie de página Car"/>
    <w:basedOn w:val="Fuentedeprrafopredeter"/>
    <w:link w:val="Piedepgina"/>
    <w:uiPriority w:val="99"/>
    <w:rsid w:val="00683713"/>
    <w:rPr>
      <w:rFonts w:asciiTheme="minorHAnsi" w:eastAsiaTheme="minorHAnsi" w:hAnsiTheme="minorHAnsi" w:cstheme="minorBidi"/>
      <w:sz w:val="24"/>
      <w:szCs w:val="24"/>
      <w:lang w:val="es-ES" w:eastAsia="en-US"/>
    </w:rPr>
  </w:style>
  <w:style w:type="paragraph" w:styleId="Encabezado">
    <w:name w:val="header"/>
    <w:basedOn w:val="Normal"/>
    <w:link w:val="EncabezadoCar"/>
    <w:uiPriority w:val="99"/>
    <w:unhideWhenUsed/>
    <w:rsid w:val="00CB527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5270"/>
  </w:style>
  <w:style w:type="paragraph" w:styleId="TtuloTDC">
    <w:name w:val="TOC Heading"/>
    <w:basedOn w:val="Ttulo1"/>
    <w:next w:val="Normal"/>
    <w:uiPriority w:val="39"/>
    <w:unhideWhenUsed/>
    <w:qFormat/>
    <w:rsid w:val="00CB5270"/>
    <w:pPr>
      <w:spacing w:after="0" w:line="276" w:lineRule="auto"/>
      <w:outlineLvl w:val="9"/>
    </w:pPr>
    <w:rPr>
      <w:rFonts w:asciiTheme="majorHAnsi" w:eastAsiaTheme="majorEastAsia" w:hAnsiTheme="majorHAnsi" w:cstheme="majorBidi"/>
      <w:bCs/>
      <w:color w:val="365F91" w:themeColor="accent1" w:themeShade="BF"/>
      <w:sz w:val="28"/>
      <w:szCs w:val="28"/>
    </w:rPr>
  </w:style>
  <w:style w:type="paragraph" w:styleId="TDC1">
    <w:name w:val="toc 1"/>
    <w:basedOn w:val="Normal"/>
    <w:next w:val="Normal"/>
    <w:autoRedefine/>
    <w:uiPriority w:val="39"/>
    <w:unhideWhenUsed/>
    <w:rsid w:val="00CB5270"/>
    <w:pPr>
      <w:spacing w:before="120" w:after="0"/>
    </w:pPr>
    <w:rPr>
      <w:rFonts w:asciiTheme="minorHAnsi" w:hAnsiTheme="minorHAnsi"/>
      <w:b/>
      <w:bCs/>
      <w:i/>
      <w:iCs/>
      <w:sz w:val="24"/>
      <w:szCs w:val="24"/>
    </w:rPr>
  </w:style>
  <w:style w:type="paragraph" w:styleId="TDC2">
    <w:name w:val="toc 2"/>
    <w:basedOn w:val="Normal"/>
    <w:next w:val="Normal"/>
    <w:autoRedefine/>
    <w:uiPriority w:val="39"/>
    <w:semiHidden/>
    <w:unhideWhenUsed/>
    <w:rsid w:val="00CB5270"/>
    <w:pPr>
      <w:spacing w:before="120" w:after="0"/>
      <w:ind w:left="220"/>
    </w:pPr>
    <w:rPr>
      <w:rFonts w:asciiTheme="minorHAnsi" w:hAnsiTheme="minorHAnsi"/>
      <w:b/>
      <w:bCs/>
    </w:rPr>
  </w:style>
  <w:style w:type="paragraph" w:styleId="TDC3">
    <w:name w:val="toc 3"/>
    <w:basedOn w:val="Normal"/>
    <w:next w:val="Normal"/>
    <w:autoRedefine/>
    <w:uiPriority w:val="39"/>
    <w:semiHidden/>
    <w:unhideWhenUsed/>
    <w:rsid w:val="00CB5270"/>
    <w:pPr>
      <w:spacing w:after="0"/>
      <w:ind w:left="440"/>
    </w:pPr>
    <w:rPr>
      <w:rFonts w:asciiTheme="minorHAnsi" w:hAnsiTheme="minorHAnsi"/>
      <w:sz w:val="20"/>
      <w:szCs w:val="20"/>
    </w:rPr>
  </w:style>
  <w:style w:type="paragraph" w:styleId="TDC4">
    <w:name w:val="toc 4"/>
    <w:basedOn w:val="Normal"/>
    <w:next w:val="Normal"/>
    <w:autoRedefine/>
    <w:uiPriority w:val="39"/>
    <w:semiHidden/>
    <w:unhideWhenUsed/>
    <w:rsid w:val="00CB5270"/>
    <w:pPr>
      <w:spacing w:after="0"/>
      <w:ind w:left="660"/>
    </w:pPr>
    <w:rPr>
      <w:rFonts w:asciiTheme="minorHAnsi" w:hAnsiTheme="minorHAnsi"/>
      <w:sz w:val="20"/>
      <w:szCs w:val="20"/>
    </w:rPr>
  </w:style>
  <w:style w:type="paragraph" w:styleId="TDC5">
    <w:name w:val="toc 5"/>
    <w:basedOn w:val="Normal"/>
    <w:next w:val="Normal"/>
    <w:autoRedefine/>
    <w:uiPriority w:val="39"/>
    <w:semiHidden/>
    <w:unhideWhenUsed/>
    <w:rsid w:val="00CB5270"/>
    <w:pPr>
      <w:spacing w:after="0"/>
      <w:ind w:left="880"/>
    </w:pPr>
    <w:rPr>
      <w:rFonts w:asciiTheme="minorHAnsi" w:hAnsiTheme="minorHAnsi"/>
      <w:sz w:val="20"/>
      <w:szCs w:val="20"/>
    </w:rPr>
  </w:style>
  <w:style w:type="paragraph" w:styleId="TDC6">
    <w:name w:val="toc 6"/>
    <w:basedOn w:val="Normal"/>
    <w:next w:val="Normal"/>
    <w:autoRedefine/>
    <w:uiPriority w:val="39"/>
    <w:semiHidden/>
    <w:unhideWhenUsed/>
    <w:rsid w:val="00CB5270"/>
    <w:pPr>
      <w:spacing w:after="0"/>
      <w:ind w:left="1100"/>
    </w:pPr>
    <w:rPr>
      <w:rFonts w:asciiTheme="minorHAnsi" w:hAnsiTheme="minorHAnsi"/>
      <w:sz w:val="20"/>
      <w:szCs w:val="20"/>
    </w:rPr>
  </w:style>
  <w:style w:type="paragraph" w:styleId="TDC7">
    <w:name w:val="toc 7"/>
    <w:basedOn w:val="Normal"/>
    <w:next w:val="Normal"/>
    <w:autoRedefine/>
    <w:uiPriority w:val="39"/>
    <w:semiHidden/>
    <w:unhideWhenUsed/>
    <w:rsid w:val="00CB5270"/>
    <w:pPr>
      <w:spacing w:after="0"/>
      <w:ind w:left="1320"/>
    </w:pPr>
    <w:rPr>
      <w:rFonts w:asciiTheme="minorHAnsi" w:hAnsiTheme="minorHAnsi"/>
      <w:sz w:val="20"/>
      <w:szCs w:val="20"/>
    </w:rPr>
  </w:style>
  <w:style w:type="paragraph" w:styleId="TDC8">
    <w:name w:val="toc 8"/>
    <w:basedOn w:val="Normal"/>
    <w:next w:val="Normal"/>
    <w:autoRedefine/>
    <w:uiPriority w:val="39"/>
    <w:semiHidden/>
    <w:unhideWhenUsed/>
    <w:rsid w:val="00CB5270"/>
    <w:pPr>
      <w:spacing w:after="0"/>
      <w:ind w:left="1540"/>
    </w:pPr>
    <w:rPr>
      <w:rFonts w:asciiTheme="minorHAnsi" w:hAnsiTheme="minorHAnsi"/>
      <w:sz w:val="20"/>
      <w:szCs w:val="20"/>
    </w:rPr>
  </w:style>
  <w:style w:type="paragraph" w:styleId="TDC9">
    <w:name w:val="toc 9"/>
    <w:basedOn w:val="Normal"/>
    <w:next w:val="Normal"/>
    <w:autoRedefine/>
    <w:uiPriority w:val="39"/>
    <w:semiHidden/>
    <w:unhideWhenUsed/>
    <w:rsid w:val="00CB5270"/>
    <w:pPr>
      <w:spacing w:after="0"/>
      <w:ind w:left="1760"/>
    </w:pPr>
    <w:rPr>
      <w:rFonts w:asciiTheme="minorHAnsi" w:hAnsiTheme="minorHAnsi"/>
      <w:sz w:val="20"/>
      <w:szCs w:val="20"/>
    </w:rPr>
  </w:style>
  <w:style w:type="character" w:styleId="Nmerodepgina">
    <w:name w:val="page number"/>
    <w:basedOn w:val="Fuentedeprrafopredeter"/>
    <w:uiPriority w:val="99"/>
    <w:semiHidden/>
    <w:unhideWhenUsed/>
    <w:rsid w:val="00832B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31C30-F92F-404B-9984-2B35AAD90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8</Pages>
  <Words>1397</Words>
  <Characters>7684</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Instituto Juventud</dc:creator>
  <cp:lastModifiedBy>TELLES RIVERA, PABLO ARMANDO</cp:lastModifiedBy>
  <cp:revision>8</cp:revision>
  <cp:lastPrinted>2023-01-19T19:16:00Z</cp:lastPrinted>
  <dcterms:created xsi:type="dcterms:W3CDTF">2023-03-06T17:18:00Z</dcterms:created>
  <dcterms:modified xsi:type="dcterms:W3CDTF">2024-08-22T19:12:00Z</dcterms:modified>
</cp:coreProperties>
</file>