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0" w:rsidRDefault="00CA48B0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A86F48" w:rsidP="00CA48B0">
      <w:pPr>
        <w:jc w:val="center"/>
        <w:rPr>
          <w:rFonts w:ascii="Arial" w:hAnsi="Arial" w:cs="Arial"/>
          <w:b/>
          <w:sz w:val="28"/>
          <w:szCs w:val="28"/>
        </w:rPr>
      </w:pPr>
      <w:r w:rsidRPr="00CA48B0">
        <w:rPr>
          <w:rFonts w:ascii="Arial" w:hAnsi="Arial" w:cs="Arial"/>
          <w:b/>
          <w:sz w:val="28"/>
          <w:szCs w:val="28"/>
        </w:rPr>
        <w:t>Primer sesión de carácter extraordinaria de la Junta de Gobierno del Instituto de la Juventud en San Pedro Tlaquepaque.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</w:p>
    <w:p w:rsidR="00003CB3" w:rsidRDefault="00003CB3" w:rsidP="00CA48B0">
      <w:pPr>
        <w:jc w:val="both"/>
        <w:rPr>
          <w:rFonts w:ascii="Arial" w:hAnsi="Arial" w:cs="Arial"/>
          <w:sz w:val="24"/>
          <w:szCs w:val="24"/>
        </w:rPr>
      </w:pPr>
    </w:p>
    <w:p w:rsidR="00CA48B0" w:rsidRPr="00A86F48" w:rsidRDefault="00CA48B0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Pr="00A86F48">
        <w:rPr>
          <w:rFonts w:ascii="Arial" w:hAnsi="Arial" w:cs="Arial"/>
          <w:sz w:val="24"/>
          <w:szCs w:val="24"/>
        </w:rPr>
        <w:t>28 de Octubre del 2015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14:00 horas</w:t>
      </w:r>
    </w:p>
    <w:p w:rsidR="00601409" w:rsidRDefault="00A86F48" w:rsidP="00003CB3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="00601409"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 w:rsidR="00003CB3">
        <w:rPr>
          <w:rFonts w:ascii="Arial" w:hAnsi="Arial" w:cs="Arial"/>
          <w:sz w:val="24"/>
          <w:szCs w:val="24"/>
        </w:rPr>
        <w:t>Exp</w:t>
      </w:r>
      <w:r w:rsidR="00601409" w:rsidRPr="00601409">
        <w:rPr>
          <w:rFonts w:ascii="Arial" w:hAnsi="Arial" w:cs="Arial"/>
          <w:sz w:val="24"/>
          <w:szCs w:val="24"/>
        </w:rPr>
        <w:t>residente</w:t>
      </w:r>
      <w:proofErr w:type="spellEnd"/>
      <w:r w:rsidR="00003CB3"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003CB3" w:rsidRDefault="00003CB3" w:rsidP="00CA4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A70F2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601409">
        <w:rPr>
          <w:rFonts w:ascii="Arial" w:hAnsi="Arial" w:cs="Arial"/>
          <w:sz w:val="24"/>
          <w:szCs w:val="24"/>
        </w:rPr>
        <w:tab/>
      </w:r>
    </w:p>
    <w:p w:rsidR="008A70F2" w:rsidRDefault="008A70F2" w:rsidP="00CA48B0">
      <w:pPr>
        <w:jc w:val="both"/>
        <w:rPr>
          <w:rFonts w:ascii="Arial" w:hAnsi="Arial" w:cs="Arial"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CA48B0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Primero.- Lista de Asistencia y declaración de quórum legal.</w:t>
      </w:r>
    </w:p>
    <w:p w:rsidR="008A70F2" w:rsidRDefault="008A70F2" w:rsidP="00CA48B0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Segundo.- Lectura y aprobación del orden del día.</w:t>
      </w:r>
    </w:p>
    <w:p w:rsidR="008A70F2" w:rsidRDefault="008A70F2" w:rsidP="00CA48B0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Tercero.- Aprobación del pago por honorarios a Saúl René Blanco Vázquez, Fernando Alberto Contreras y Antonio de Jesús Campos Gutiérrez.</w:t>
      </w:r>
    </w:p>
    <w:p w:rsidR="008A70F2" w:rsidRDefault="008A70F2" w:rsidP="00CA48B0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Cuarto.- Aprobación del proyecto “Pedaleando la noche”.</w:t>
      </w:r>
    </w:p>
    <w:p w:rsidR="008A70F2" w:rsidRDefault="008A70F2" w:rsidP="00CA48B0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Quinto.- Aprobación del proyecto “Con Folclore Late Tlaquepaque”.</w:t>
      </w:r>
    </w:p>
    <w:p w:rsidR="008A70F2" w:rsidRDefault="008A70F2" w:rsidP="00CA48B0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Sexto.- Asuntos varios.</w:t>
      </w:r>
    </w:p>
    <w:p w:rsidR="008A70F2" w:rsidRDefault="008A70F2">
      <w:pPr>
        <w:rPr>
          <w:rFonts w:ascii="Arial" w:hAnsi="Arial" w:cs="Arial"/>
          <w:sz w:val="24"/>
          <w:szCs w:val="24"/>
        </w:rPr>
      </w:pPr>
    </w:p>
    <w:p w:rsidR="008A70F2" w:rsidRDefault="008A70F2"/>
    <w:p w:rsidR="00A86F48" w:rsidRDefault="00A86F48"/>
    <w:sectPr w:rsidR="00A86F48" w:rsidSect="00B64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86F48"/>
    <w:rsid w:val="00003CB3"/>
    <w:rsid w:val="000F08A7"/>
    <w:rsid w:val="00601409"/>
    <w:rsid w:val="00820F0B"/>
    <w:rsid w:val="008A70F2"/>
    <w:rsid w:val="00A86F48"/>
    <w:rsid w:val="00B64840"/>
    <w:rsid w:val="00CA48B0"/>
    <w:rsid w:val="00E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2016-06-07T19:32:00Z</dcterms:created>
  <dcterms:modified xsi:type="dcterms:W3CDTF">2016-06-08T14:12:00Z</dcterms:modified>
</cp:coreProperties>
</file>